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bookmarkStart w:id="3" w:name="_GoBack"/>
      <w:bookmarkStart w:id="0" w:name="_Toc373324564"/>
      <w:bookmarkStart w:id="1" w:name="_Toc424548475"/>
      <w:bookmarkStart w:id="2" w:name="_Toc373325788"/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1321435" cy="2352040"/>
            <wp:effectExtent l="0" t="0" r="0" b="0"/>
            <wp:docPr id="2" name="图片 2" descr="a709222222059837b7b53f9a528f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709222222059837b7b53f9a528f53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21435" cy="235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"/>
    </w:p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971550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5pt;margin-top:76.5pt;height:0.3pt;width:415.15pt;z-index:-251655168;mso-width-relative:page;mso-height-relative:page;" filled="f" stroked="t" coordsize="21600,21600" o:gfxdata="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X8&#10;5bLUAAAACQEAAA8AAAAAAAAAAQAgAAAAIgAAAGRycy9kb3ducmV2LnhtbFBLAQIUABQAAAAIAIdO&#10;4kBptR0R7gEAALUDAAAOAAAAAAAAAAEAIAAAACMBAABkcnMvZTJvRG9jLnhtbFBLBQYAAAAABgAG&#10;AFkBAACD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140970</wp:posOffset>
                </wp:positionV>
                <wp:extent cx="1828800" cy="1828800"/>
                <wp:effectExtent l="0" t="0" r="0" b="127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LS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-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1322通用型冷水机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11.1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FQ/tmLXAAAACgEAAA8AAAAAAAAAAQAgAAAAIgAAAGRycy9kb3ducmV2&#10;LnhtbFBLAQIUABQAAAAIAIdO4kAifS+2NgIAAGUEAAAOAAAAAAAAAAEAIAAAACY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LS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-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1322通用型冷水机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bookmarkEnd w:id="0"/>
      <w:bookmarkEnd w:id="1"/>
      <w:bookmarkEnd w:id="2"/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通用型循环冷却水机也叫冷水机，一体式机型设计，不需要冷水塔的风冷式循环装置，也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是专为高品质分析仪器需求而设计的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能提供恒温、恒流、恒压的冷却水设备，广泛应用于实验室精密仪器和实验需要冷源的领域。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 </w:t>
      </w:r>
    </w:p>
    <w:p>
      <w:pPr>
        <w:adjustRightInd w:val="0"/>
        <w:spacing w:line="360" w:lineRule="auto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人性化设计：安装、调试方便便携，用户操作更轻松；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中型通用循环冷却水机采用顶出风设计，换热效果好；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一体式机型设计，种类齐全，规格繁多，可供用户选择；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小型通用循环冷却水机采用前进风设计，方便清洁与维护；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缺水保护、温度保护、水压保护及过热过流保护等多重安全保护；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多种通讯接口（RS232/RS485/USB）可选配，满足不同的客户需求；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整机可实现多种模拟量（0-10V或者4-20mA）和开关量的输入和输出；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达到对冷水机的远程控制、状态查询和冷水机对外部其它元器件的控制；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冷水机的主水路冷却激光器，副水路冷却光学部分，双泵双温双重控制；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具有报警提醒功能，报警时灯光和声音同时提醒，确保外部设备的安全；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标配不锈钢水箱、不锈钢水泵、PPR或PU管道可实现纯水或超纯水的循环。</w:t>
      </w:r>
    </w:p>
    <w:p>
      <w:pPr>
        <w:widowControl/>
        <w:shd w:val="clear" w:color="auto" w:fill="FFFFFF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</w:p>
    <w:p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1"/>
        <w:tblW w:w="82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4"/>
        <w:gridCol w:w="2805"/>
        <w:gridCol w:w="37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HLS-1322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1039004001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机型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小型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220V/50Hz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制冷功率W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冷媒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R22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冷冻能力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2200w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restar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压缩机</w:t>
            </w: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转子压缩机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输入功率Kw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restar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制冷剂</w:t>
            </w: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R22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控制方式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restar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冷凝器</w:t>
            </w: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罩极风机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风量m²/h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restar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蒸发器</w:t>
            </w: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不锈钢盘管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水箱容积L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流量m²/h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restar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温控系统</w:t>
            </w: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控温类型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启停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温度范围℃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5-35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温度精度℃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温度显示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液晶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restar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水泵</w:t>
            </w: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离心泵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功率W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泵压力bar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额定扬程m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泵流量L/min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进出水管径mm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DN15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整机功率W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930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外壳材质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Q235喷塑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仪器尺寸mm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400x550x670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包装尺寸mm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470x620x850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仪器净重kg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仪器毛重kg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66</w:t>
            </w:r>
          </w:p>
        </w:tc>
      </w:tr>
    </w:tbl>
    <w:p>
      <w:pPr>
        <w:widowControl/>
        <w:shd w:val="clear" w:color="auto" w:fill="FFFFFF"/>
        <w:spacing w:line="360" w:lineRule="auto"/>
        <w:ind w:firstLine="480" w:firstLineChars="200"/>
        <w:jc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</w:p>
    <w:p>
      <w:pPr>
        <w:widowControl/>
        <w:shd w:val="clear" w:color="auto" w:fill="FFFFFF"/>
        <w:spacing w:line="360" w:lineRule="auto"/>
        <w:ind w:firstLine="960" w:firstLineChars="400"/>
        <w:jc w:val="left"/>
        <w:textAlignment w:val="center"/>
        <w:rPr>
          <w:rFonts w:ascii="宋体" w:hAnsi="宋体" w:cs="宋体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7F499F"/>
    <w:multiLevelType w:val="singleLevel"/>
    <w:tmpl w:val="EA7F499F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60DD2EF2"/>
    <w:multiLevelType w:val="singleLevel"/>
    <w:tmpl w:val="60DD2EF2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12764"/>
    <w:rsid w:val="0002414F"/>
    <w:rsid w:val="00044054"/>
    <w:rsid w:val="00084F4D"/>
    <w:rsid w:val="00091A92"/>
    <w:rsid w:val="000A30B6"/>
    <w:rsid w:val="000C348E"/>
    <w:rsid w:val="000C75E3"/>
    <w:rsid w:val="000F0EE7"/>
    <w:rsid w:val="001C2F0D"/>
    <w:rsid w:val="001E3E92"/>
    <w:rsid w:val="0020067A"/>
    <w:rsid w:val="00227827"/>
    <w:rsid w:val="00262F28"/>
    <w:rsid w:val="002B6FFF"/>
    <w:rsid w:val="002C777E"/>
    <w:rsid w:val="002F2DF2"/>
    <w:rsid w:val="002F500E"/>
    <w:rsid w:val="002F74BD"/>
    <w:rsid w:val="0033357C"/>
    <w:rsid w:val="00343CBD"/>
    <w:rsid w:val="003775A9"/>
    <w:rsid w:val="003C353A"/>
    <w:rsid w:val="003C7408"/>
    <w:rsid w:val="003D498D"/>
    <w:rsid w:val="00432854"/>
    <w:rsid w:val="004A2EE0"/>
    <w:rsid w:val="004E7E09"/>
    <w:rsid w:val="00533D6B"/>
    <w:rsid w:val="00535C95"/>
    <w:rsid w:val="0055369C"/>
    <w:rsid w:val="00556089"/>
    <w:rsid w:val="0056688B"/>
    <w:rsid w:val="00580C1D"/>
    <w:rsid w:val="00596893"/>
    <w:rsid w:val="005A5BBC"/>
    <w:rsid w:val="006665FA"/>
    <w:rsid w:val="0069114D"/>
    <w:rsid w:val="006D0329"/>
    <w:rsid w:val="00741072"/>
    <w:rsid w:val="007650E0"/>
    <w:rsid w:val="007A51F4"/>
    <w:rsid w:val="00854961"/>
    <w:rsid w:val="008A0450"/>
    <w:rsid w:val="008B2ECB"/>
    <w:rsid w:val="008C70CA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13D93"/>
    <w:rsid w:val="00C47428"/>
    <w:rsid w:val="00C83139"/>
    <w:rsid w:val="00C8734E"/>
    <w:rsid w:val="00CA0C72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027EF"/>
    <w:rsid w:val="00FE197F"/>
    <w:rsid w:val="00FE4998"/>
    <w:rsid w:val="017212D3"/>
    <w:rsid w:val="02AA71DB"/>
    <w:rsid w:val="02D933F4"/>
    <w:rsid w:val="02F87F3E"/>
    <w:rsid w:val="03F258F4"/>
    <w:rsid w:val="04E918A9"/>
    <w:rsid w:val="0692734F"/>
    <w:rsid w:val="07553E41"/>
    <w:rsid w:val="091F1204"/>
    <w:rsid w:val="0A184A29"/>
    <w:rsid w:val="0A366F57"/>
    <w:rsid w:val="0A965B96"/>
    <w:rsid w:val="0B1B358D"/>
    <w:rsid w:val="10C02CE0"/>
    <w:rsid w:val="10E60B82"/>
    <w:rsid w:val="11385EB2"/>
    <w:rsid w:val="117D1E52"/>
    <w:rsid w:val="11B80688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DE275D5"/>
    <w:rsid w:val="1E486378"/>
    <w:rsid w:val="1E735A0F"/>
    <w:rsid w:val="1F995798"/>
    <w:rsid w:val="2159429D"/>
    <w:rsid w:val="215C5F94"/>
    <w:rsid w:val="216A23E2"/>
    <w:rsid w:val="21C226FE"/>
    <w:rsid w:val="22E601DB"/>
    <w:rsid w:val="23243285"/>
    <w:rsid w:val="23CC27ED"/>
    <w:rsid w:val="241D3C4F"/>
    <w:rsid w:val="246A0583"/>
    <w:rsid w:val="24AE6CFC"/>
    <w:rsid w:val="27964BA1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2494755"/>
    <w:rsid w:val="34121BAC"/>
    <w:rsid w:val="348346E6"/>
    <w:rsid w:val="348E7F12"/>
    <w:rsid w:val="354872DA"/>
    <w:rsid w:val="35B92EB0"/>
    <w:rsid w:val="36585CBC"/>
    <w:rsid w:val="36E10A24"/>
    <w:rsid w:val="3A045A6B"/>
    <w:rsid w:val="3A493D83"/>
    <w:rsid w:val="3A542ACC"/>
    <w:rsid w:val="3ABF1760"/>
    <w:rsid w:val="3C5E63A4"/>
    <w:rsid w:val="3D4730E7"/>
    <w:rsid w:val="3DA6127B"/>
    <w:rsid w:val="3DEB6E30"/>
    <w:rsid w:val="3E2B5E06"/>
    <w:rsid w:val="40764144"/>
    <w:rsid w:val="410B44C7"/>
    <w:rsid w:val="42E06A81"/>
    <w:rsid w:val="43291B82"/>
    <w:rsid w:val="43EA5F2F"/>
    <w:rsid w:val="442711AA"/>
    <w:rsid w:val="45E34C47"/>
    <w:rsid w:val="45E369C8"/>
    <w:rsid w:val="47336CBE"/>
    <w:rsid w:val="48AC1F17"/>
    <w:rsid w:val="498B526A"/>
    <w:rsid w:val="4A510301"/>
    <w:rsid w:val="4A527F2C"/>
    <w:rsid w:val="4A6E6488"/>
    <w:rsid w:val="4AA4627F"/>
    <w:rsid w:val="4ADC76DB"/>
    <w:rsid w:val="4CA81950"/>
    <w:rsid w:val="4D4E77F2"/>
    <w:rsid w:val="4E931B10"/>
    <w:rsid w:val="4F1A62BA"/>
    <w:rsid w:val="4FD73045"/>
    <w:rsid w:val="51BA3F63"/>
    <w:rsid w:val="51C771E3"/>
    <w:rsid w:val="51F9487C"/>
    <w:rsid w:val="52EE746C"/>
    <w:rsid w:val="5452446D"/>
    <w:rsid w:val="54D77948"/>
    <w:rsid w:val="563C7D3B"/>
    <w:rsid w:val="567A4548"/>
    <w:rsid w:val="571C14C2"/>
    <w:rsid w:val="576F688D"/>
    <w:rsid w:val="5826783E"/>
    <w:rsid w:val="58926505"/>
    <w:rsid w:val="58C6092D"/>
    <w:rsid w:val="58F34817"/>
    <w:rsid w:val="591C6583"/>
    <w:rsid w:val="59415A4D"/>
    <w:rsid w:val="594D1214"/>
    <w:rsid w:val="59AB3574"/>
    <w:rsid w:val="5BDA755D"/>
    <w:rsid w:val="5DDC6E97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5905A33"/>
    <w:rsid w:val="67074C35"/>
    <w:rsid w:val="67B86FD5"/>
    <w:rsid w:val="68CC736B"/>
    <w:rsid w:val="69A05A18"/>
    <w:rsid w:val="6AB4227F"/>
    <w:rsid w:val="6B3B6611"/>
    <w:rsid w:val="6B5251F4"/>
    <w:rsid w:val="6B6C7258"/>
    <w:rsid w:val="6B822BB4"/>
    <w:rsid w:val="6BA7011A"/>
    <w:rsid w:val="6DFB560B"/>
    <w:rsid w:val="6F17421F"/>
    <w:rsid w:val="6F7B3153"/>
    <w:rsid w:val="6F975B11"/>
    <w:rsid w:val="71E561F0"/>
    <w:rsid w:val="73587C07"/>
    <w:rsid w:val="737F1A45"/>
    <w:rsid w:val="73974732"/>
    <w:rsid w:val="745E206F"/>
    <w:rsid w:val="74A64C8E"/>
    <w:rsid w:val="75EA64FF"/>
    <w:rsid w:val="766248BF"/>
    <w:rsid w:val="76E353C5"/>
    <w:rsid w:val="77C15694"/>
    <w:rsid w:val="77E93F1D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22">
    <w:name w:val="font2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23">
    <w:name w:val="font5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4B34D5-6E8B-4081-B18D-180F7CEB57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605</Words>
  <Characters>728</Characters>
  <Lines>3</Lines>
  <Paragraphs>1</Paragraphs>
  <TotalTime>0</TotalTime>
  <ScaleCrop>false</ScaleCrop>
  <LinksUpToDate>false</LinksUpToDate>
  <CharactersWithSpaces>729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2020-12-31T00:49:00Z</dcterms:created>
  <dc:creator>孙长娟</dc:creator>
  <cp:lastModifiedBy>五七</cp:lastModifiedBy>
  <dcterms:modified xsi:type="dcterms:W3CDTF">2024-02-27T07:44:30Z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KSORubyTemplateID" linkTarget="0">
    <vt:lpwstr>6</vt:lpwstr>
  </property>
  <property fmtid="{D5CDD505-2E9C-101B-9397-08002B2CF9AE}" pid="4" name="ICV">
    <vt:lpwstr>01743CC11DAD4748A13992C0613C01F7_12</vt:lpwstr>
  </property>
</Properties>
</file>