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387A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2346325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C6ED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HT-R330</w:t>
                            </w:r>
                            <w:r>
                              <w:rPr>
                                <w:rStyle w:val="15"/>
                                <w:rFonts w:hint="eastAsia" w:ascii="宋体" w:hAnsi="宋体" w:cs="宋体"/>
                                <w:b w:val="0"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翘板摇床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5pt;margin-top:184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M8T+o2wAAAAsBAAAPAAAAAAAAAAEAIAAAACIAAABkcnMvZG93&#10;bnJldi54bWxQSwECFAAUAAAACACHTuJAIn0vtjYCAABl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A7C6ED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HT-R330</w:t>
                      </w:r>
                      <w:r>
                        <w:rPr>
                          <w:rStyle w:val="15"/>
                          <w:rFonts w:hint="eastAsia" w:ascii="宋体" w:hAnsi="宋体" w:cs="宋体"/>
                          <w:b w:val="0"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shd w:val="clear" w:color="auto" w:fill="FFFFFF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翘板摇床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87630</wp:posOffset>
            </wp:positionV>
            <wp:extent cx="3734435" cy="2159635"/>
            <wp:effectExtent l="0" t="0" r="12065" b="12065"/>
            <wp:wrapTopAndBottom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22615" b="19554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F218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304800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24pt;height:0.3pt;width:415.15pt;z-index:-251656192;mso-width-relative:page;mso-height-relative:page;" filled="f" stroked="t" coordsize="21600,21600" o:gfxdata="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jtt8b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30A373D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HT-R330是一款适用于电泳凝胶染色/脱色，样品洗涤，分子杂交，沉淀，蛋白质印记，细胞培养等应用的三维摇床，同时可用于细胞培养及细胞膜转移，且可放入低温及恒温箱中使用。</w:t>
      </w:r>
    </w:p>
    <w:p w14:paraId="64575EC6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249211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pt;margin-top:24.3pt;height:0.3pt;width:416.65pt;z-index:-251657216;mso-width-relative:page;mso-height-relative:page;" filled="f" stroked="t" coordsize="21600,21600" o:gfxdata="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T6/f0wAAAAcBAAAPAAAAAAAAAAEAIAAAACIAAABkcnMvZG93bnJldi54bWxQSwECFAAU&#10;AAAACACHTuJAkBXpMvYBAAC/AwAADgAAAAAAAAABACAAAAAiAQAAZHJzL2Uyb0RvYy54bWxQSwUG&#10;AAAAAAYABgBZAQAAi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A46DCF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模压成型外壳耐酸碱、不变形、易清洗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,</w:t>
      </w:r>
      <w:r>
        <w:rPr>
          <w:rFonts w:hint="eastAsia" w:cs="Times New Roman"/>
          <w:color w:val="2F5597" w:themeColor="accent1" w:themeShade="BF"/>
          <w:kern w:val="2"/>
        </w:rPr>
        <w:t>最大载重为5kg（含夹具）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,多种托盘和夹具可选；</w:t>
      </w:r>
    </w:p>
    <w:p w14:paraId="7EC419B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带裙边电源开关及定时、调速和电源座插孔，可防止液体溢漏时对开关，调速定时部件的腐蚀电源的短路；</w:t>
      </w:r>
    </w:p>
    <w:p w14:paraId="61D41D7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LCD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显示</w:t>
      </w:r>
      <w:r>
        <w:rPr>
          <w:rFonts w:hint="eastAsia" w:cs="Times New Roman"/>
          <w:color w:val="2F5597" w:themeColor="accent1" w:themeShade="BF"/>
          <w:kern w:val="2"/>
        </w:rPr>
        <w:t>屏，分别显示时间和速度</w:t>
      </w:r>
      <w:r>
        <w:rPr>
          <w:rFonts w:hint="eastAsia" w:cs="Times New Roman"/>
          <w:color w:val="2F5597" w:themeColor="accent1" w:themeShade="BF"/>
          <w:kern w:val="2"/>
          <w:lang w:eastAsia="zh-CN"/>
        </w:rPr>
        <w:t>，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上下翻转，倾斜角度可达10℃；</w:t>
      </w:r>
    </w:p>
    <w:p w14:paraId="1531FCC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速度范围为10-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8</w:t>
      </w:r>
      <w:r>
        <w:rPr>
          <w:rFonts w:hint="eastAsia" w:cs="Times New Roman"/>
          <w:color w:val="2F5597" w:themeColor="accent1" w:themeShade="BF"/>
          <w:kern w:val="2"/>
        </w:rPr>
        <w:t>0 rpm</w:t>
      </w:r>
      <w:r>
        <w:rPr>
          <w:rFonts w:hint="eastAsia" w:cs="Times New Roman"/>
          <w:color w:val="2F5597" w:themeColor="accent1" w:themeShade="BF"/>
          <w:kern w:val="2"/>
          <w:lang w:eastAsia="zh-CN"/>
        </w:rPr>
        <w:t>，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电机采用宽电压设计，满足不同地域需求；</w:t>
      </w:r>
    </w:p>
    <w:p w14:paraId="4FE8A04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整机采用曲臂轴承旋转设计、牢固、无磨损、适合长时间使用；超小型设计、不占用空间、可放入冰箱中使用；</w:t>
      </w:r>
    </w:p>
    <w:p w14:paraId="333E272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635" w:tblpY="614"/>
        <w:tblOverlap w:val="never"/>
        <w:tblW w:w="9310" w:type="dxa"/>
        <w:tblInd w:w="0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6256"/>
      </w:tblGrid>
      <w:tr w14:paraId="3CC88D4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auto" w:sz="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7D6D7E10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33D0C3F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HT-R330</w:t>
            </w:r>
          </w:p>
        </w:tc>
      </w:tr>
      <w:tr w14:paraId="2953CE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39702E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4C51E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1024005013</w:t>
            </w:r>
            <w:bookmarkStart w:id="0" w:name="_GoBack"/>
            <w:bookmarkEnd w:id="0"/>
          </w:p>
        </w:tc>
      </w:tr>
      <w:tr w14:paraId="4B39CD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A15862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A47461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</w:t>
            </w:r>
          </w:p>
        </w:tc>
      </w:tr>
      <w:tr w14:paraId="2BE8E4D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DACC46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6239CC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50/60</w:t>
            </w:r>
          </w:p>
        </w:tc>
      </w:tr>
      <w:tr w14:paraId="37915F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44589A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0650B8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35</w:t>
            </w:r>
          </w:p>
        </w:tc>
      </w:tr>
      <w:tr w14:paraId="77B05A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C25001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4EBE70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20</w:t>
            </w:r>
          </w:p>
        </w:tc>
      </w:tr>
      <w:tr w14:paraId="2C739B2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ED78DE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倾斜角度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A9744B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10°</w:t>
            </w:r>
          </w:p>
        </w:tc>
      </w:tr>
      <w:tr w14:paraId="44F378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3C7600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最大载重kg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D1AE58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 w14:paraId="0DA13B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358166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速度范围rpm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BE076B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10 -80rpm</w:t>
            </w:r>
          </w:p>
        </w:tc>
      </w:tr>
      <w:tr w14:paraId="498F703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A417ED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速度显示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BD77AB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3A63CF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996CC2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定时显示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B48572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65215E6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928583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时间设置范围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215298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99h59min</w:t>
            </w:r>
          </w:p>
        </w:tc>
      </w:tr>
      <w:tr w14:paraId="5207982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4FFA55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允许环境温度范围℃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9A497D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06AAA6A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16207D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允许相对湿度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CE8741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80%</w:t>
            </w:r>
          </w:p>
        </w:tc>
      </w:tr>
      <w:tr w14:paraId="30467C8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B64AF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外壳防护等级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1D2159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IP21</w:t>
            </w:r>
          </w:p>
        </w:tc>
      </w:tr>
      <w:tr w14:paraId="48992B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03CA15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573B28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330*370*140</w:t>
            </w:r>
          </w:p>
        </w:tc>
      </w:tr>
      <w:tr w14:paraId="78DF335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C24876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7618FE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2F5597" w:themeColor="accent1" w:themeShade="BF"/>
                <w:sz w:val="24"/>
                <w:szCs w:val="24"/>
              </w:rPr>
              <w:t>430*400*200</w:t>
            </w:r>
          </w:p>
        </w:tc>
      </w:tr>
      <w:tr w14:paraId="7A60ECA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80514C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5630A4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8.5kg</w:t>
            </w:r>
          </w:p>
        </w:tc>
      </w:tr>
      <w:tr w14:paraId="576A504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8020A9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625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78D1AB7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9.3kg</w:t>
            </w:r>
          </w:p>
        </w:tc>
      </w:tr>
    </w:tbl>
    <w:p w14:paraId="522FFB0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392A5B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6CA3D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737A48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18088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C9171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400CB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AE0F9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88966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CBC5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E83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1CBC5E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68EC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928E9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60ADB1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8AF16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8287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1E8B4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708BFD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61B667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B239B91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E4DA8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7246C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69EFF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281C9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F43D2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704003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53F20215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3D43AC99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1CFBCB8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7AF7367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0D7D0F4F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1A412D14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64546F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12AF78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8A6CF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46F76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44B8F4E2">
      <w:pPr>
        <w:pStyle w:val="10"/>
        <w:shd w:val="clear" w:color="auto" w:fill="FFFFFF"/>
        <w:spacing w:before="0" w:beforeAutospacing="0" w:after="0" w:afterAutospacing="0" w:line="645" w:lineRule="atLeast"/>
        <w:ind w:firstLine="480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   </w:t>
      </w:r>
    </w:p>
    <w:p w14:paraId="5B7444D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10562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50D051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C5AD74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499AC4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A57A19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D001A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9A42E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BDF0F5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FC82A4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549CA2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752052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B17C5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37990A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683F9A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AC9E3C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268183E4">
      <w:pPr>
        <w:pStyle w:val="10"/>
        <w:shd w:val="clear" w:color="auto" w:fill="FFFFFF"/>
        <w:spacing w:before="0" w:beforeAutospacing="0" w:after="0" w:afterAutospacing="0" w:line="645" w:lineRule="atLeast"/>
        <w:ind w:firstLine="480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B3BC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F1D01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FA5DA31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058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E728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7C8543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299F714">
    <w:pPr>
      <w:pStyle w:val="9"/>
      <w:jc w:val="both"/>
    </w:pPr>
  </w:p>
  <w:p w14:paraId="00C91F0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072AEC2B"/>
    <w:multiLevelType w:val="singleLevel"/>
    <w:tmpl w:val="072AEC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427AF"/>
    <w:rsid w:val="00091A92"/>
    <w:rsid w:val="000A30B6"/>
    <w:rsid w:val="000F0EE7"/>
    <w:rsid w:val="00172A27"/>
    <w:rsid w:val="001C2F0D"/>
    <w:rsid w:val="0020067A"/>
    <w:rsid w:val="00227827"/>
    <w:rsid w:val="00262F28"/>
    <w:rsid w:val="002A353C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67477"/>
    <w:rsid w:val="0098299C"/>
    <w:rsid w:val="00990FAD"/>
    <w:rsid w:val="009E7CF6"/>
    <w:rsid w:val="00A4672B"/>
    <w:rsid w:val="00A94E0D"/>
    <w:rsid w:val="00AA4A1B"/>
    <w:rsid w:val="00AA5CBF"/>
    <w:rsid w:val="00AA74AF"/>
    <w:rsid w:val="00B50213"/>
    <w:rsid w:val="00B61697"/>
    <w:rsid w:val="00B839ED"/>
    <w:rsid w:val="00BD42F1"/>
    <w:rsid w:val="00C47428"/>
    <w:rsid w:val="00C83139"/>
    <w:rsid w:val="00CB0506"/>
    <w:rsid w:val="00D32463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9F2AB1"/>
    <w:rsid w:val="02AA71DB"/>
    <w:rsid w:val="02D933F4"/>
    <w:rsid w:val="02F87F3E"/>
    <w:rsid w:val="03B569CD"/>
    <w:rsid w:val="03F258F4"/>
    <w:rsid w:val="04E918A9"/>
    <w:rsid w:val="051D6297"/>
    <w:rsid w:val="062C36A5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C4152A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F72376"/>
    <w:rsid w:val="1A4C7833"/>
    <w:rsid w:val="1AB80B3F"/>
    <w:rsid w:val="1B766130"/>
    <w:rsid w:val="1B871C86"/>
    <w:rsid w:val="1C2528D6"/>
    <w:rsid w:val="1C4A28F1"/>
    <w:rsid w:val="1C8D4EFF"/>
    <w:rsid w:val="1E486378"/>
    <w:rsid w:val="1F995798"/>
    <w:rsid w:val="2159429D"/>
    <w:rsid w:val="216A23E2"/>
    <w:rsid w:val="217B7D97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EA3A3E"/>
    <w:rsid w:val="2E5E5B1C"/>
    <w:rsid w:val="30667F5E"/>
    <w:rsid w:val="30F424A1"/>
    <w:rsid w:val="32494755"/>
    <w:rsid w:val="33296443"/>
    <w:rsid w:val="34121BAC"/>
    <w:rsid w:val="348346E6"/>
    <w:rsid w:val="348E7F12"/>
    <w:rsid w:val="35B92EB0"/>
    <w:rsid w:val="36585CBC"/>
    <w:rsid w:val="36E10A24"/>
    <w:rsid w:val="39EC69D8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5F136A"/>
    <w:rsid w:val="43EA5F2F"/>
    <w:rsid w:val="442711AA"/>
    <w:rsid w:val="44CA5428"/>
    <w:rsid w:val="45112BBF"/>
    <w:rsid w:val="461E2AFB"/>
    <w:rsid w:val="484223DC"/>
    <w:rsid w:val="498B526A"/>
    <w:rsid w:val="4A527F2C"/>
    <w:rsid w:val="4AA4627F"/>
    <w:rsid w:val="4ADC76DB"/>
    <w:rsid w:val="4CA81950"/>
    <w:rsid w:val="4D4E77F2"/>
    <w:rsid w:val="4DC565AB"/>
    <w:rsid w:val="4E931B10"/>
    <w:rsid w:val="4FD73045"/>
    <w:rsid w:val="503154A8"/>
    <w:rsid w:val="51C771E3"/>
    <w:rsid w:val="51F9487C"/>
    <w:rsid w:val="52EE746C"/>
    <w:rsid w:val="5452446D"/>
    <w:rsid w:val="563C7D3B"/>
    <w:rsid w:val="567A4548"/>
    <w:rsid w:val="573460AC"/>
    <w:rsid w:val="576F688D"/>
    <w:rsid w:val="5826783E"/>
    <w:rsid w:val="58696561"/>
    <w:rsid w:val="58926505"/>
    <w:rsid w:val="58C6092D"/>
    <w:rsid w:val="58F34817"/>
    <w:rsid w:val="591C6583"/>
    <w:rsid w:val="594D1214"/>
    <w:rsid w:val="59AB3574"/>
    <w:rsid w:val="5BDA755D"/>
    <w:rsid w:val="5DA85202"/>
    <w:rsid w:val="5DD50D7E"/>
    <w:rsid w:val="5DDC6E97"/>
    <w:rsid w:val="5DF84DC3"/>
    <w:rsid w:val="607225C9"/>
    <w:rsid w:val="608B6872"/>
    <w:rsid w:val="61FA2450"/>
    <w:rsid w:val="624F31B6"/>
    <w:rsid w:val="626F460D"/>
    <w:rsid w:val="62737F03"/>
    <w:rsid w:val="62BD7680"/>
    <w:rsid w:val="63300ECC"/>
    <w:rsid w:val="63B80222"/>
    <w:rsid w:val="64BB3B0A"/>
    <w:rsid w:val="65173864"/>
    <w:rsid w:val="67074C35"/>
    <w:rsid w:val="67284DB3"/>
    <w:rsid w:val="67B86FD5"/>
    <w:rsid w:val="68CC736B"/>
    <w:rsid w:val="69A05A18"/>
    <w:rsid w:val="6AB4227F"/>
    <w:rsid w:val="6B3B6611"/>
    <w:rsid w:val="6B5251F4"/>
    <w:rsid w:val="6B6C7258"/>
    <w:rsid w:val="6BA7011A"/>
    <w:rsid w:val="6DE210EC"/>
    <w:rsid w:val="6DFB560B"/>
    <w:rsid w:val="6F17421F"/>
    <w:rsid w:val="6F580A9B"/>
    <w:rsid w:val="6F7B3153"/>
    <w:rsid w:val="6F975B11"/>
    <w:rsid w:val="71E561F0"/>
    <w:rsid w:val="735633E1"/>
    <w:rsid w:val="73587C07"/>
    <w:rsid w:val="737F1A45"/>
    <w:rsid w:val="73974732"/>
    <w:rsid w:val="74A64C8E"/>
    <w:rsid w:val="75EA64FF"/>
    <w:rsid w:val="7684221E"/>
    <w:rsid w:val="76E353C5"/>
    <w:rsid w:val="77C15694"/>
    <w:rsid w:val="78323E75"/>
    <w:rsid w:val="78F84331"/>
    <w:rsid w:val="79FB6B36"/>
    <w:rsid w:val="7A61311F"/>
    <w:rsid w:val="7A664B08"/>
    <w:rsid w:val="7AA2317C"/>
    <w:rsid w:val="7AA27B1F"/>
    <w:rsid w:val="7B965710"/>
    <w:rsid w:val="7CAD3559"/>
    <w:rsid w:val="7D806002"/>
    <w:rsid w:val="7F2764B5"/>
    <w:rsid w:val="7F792868"/>
    <w:rsid w:val="7FE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E660B-07D7-4EE8-B1E8-01E91085B9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798</Characters>
  <Lines>6</Lines>
  <Paragraphs>1</Paragraphs>
  <TotalTime>0</TotalTime>
  <ScaleCrop>false</ScaleCrop>
  <LinksUpToDate>false</LinksUpToDate>
  <CharactersWithSpaces>806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2025-01-02T08:52:23Z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63DAC12A5770413693CF09A56F0690DF_12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