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DC73">
      <w:pPr>
        <w:tabs>
          <w:tab w:val="left" w:pos="7161"/>
        </w:tabs>
        <w:jc w:val="center"/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4063365" cy="4063365"/>
            <wp:effectExtent l="0" t="0" r="0" b="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3365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宋体" w:hAnsi="宋体"/>
          <w:b/>
          <w:color w:val="2E75B6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425C8">
                            <w:pPr>
                              <w:rPr>
                                <w:b/>
                                <w:bCs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4425C8">
                      <w:pPr>
                        <w:rPr>
                          <w:b/>
                          <w:bCs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82086"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938530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3.9pt;height:0.3pt;width:415.15pt;z-index:-251655168;mso-width-relative:page;mso-height-relative:page;" filled="f" stroked="t" coordsize="21600,21600" o:gfxdata="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ed+7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21F43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HXLG-20F 普通型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硅油加热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9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oLEWX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4021F43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HXLG-20F 普通型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硅油加热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28EF193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color w:val="2E75B6" w:themeColor="accent1" w:themeShade="BF"/>
          <w:sz w:val="24"/>
          <w:szCs w:val="24"/>
        </w:rPr>
        <w:t>适用于生物研究、医学制药、化工、食品加工、大专院校等领域进行冷冻干燥、菌种保存等。适用于大多数细菌、放线菌、病毒、噬菌体、立克次体、霉菌和酵母等的真空冷冻干燥保藏，但不适于霉菌的菌丝型、菇类、藻类和原虫等。</w:t>
      </w:r>
    </w:p>
    <w:p w14:paraId="61CF3CB2">
      <w:pPr>
        <w:adjustRightInd w:val="0"/>
        <w:spacing w:line="360" w:lineRule="auto"/>
        <w:ind w:firstLine="480" w:firstLineChars="200"/>
        <w:rPr>
          <w:rFonts w:ascii="宋体" w:hAnsi="宋体"/>
          <w:color w:val="2E75B6" w:themeColor="accent1" w:themeShade="BF"/>
          <w:sz w:val="24"/>
          <w:szCs w:val="24"/>
        </w:rPr>
      </w:pPr>
    </w:p>
    <w:p w14:paraId="02C8C536"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327660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5.8pt;height:0.3pt;width:416.65pt;z-index:-251656192;mso-width-relative:page;mso-height-relative:page;" filled="f" stroked="t" coordsize="21600,21600" o:gfxdata="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5pDH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2F6625E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 w14:paraId="15FDAB9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 w14:paraId="4617017A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 w14:paraId="560B636B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 w14:paraId="12EBCA2E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6AB90D85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 w14:paraId="1C386D2A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 w14:paraId="6EDC6855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 w14:paraId="7AE9A6DF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 w14:paraId="0E19197D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 w14:paraId="187BD017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 w14:paraId="004FA2ED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 w14:paraId="52D6C102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 w14:paraId="3AF9E58F">
      <w:pPr>
        <w:pStyle w:val="7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 w14:paraId="1BF7DFAD"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2E5DC776">
      <w:pPr>
        <w:pStyle w:val="7"/>
        <w:spacing w:after="60" w:line="360" w:lineRule="auto"/>
        <w:ind w:firstLine="0" w:firstLineChars="0"/>
        <w:rPr>
          <w:rFonts w:ascii="宋体" w:hAnsi="宋体" w:cs="宋体"/>
          <w:color w:val="2E75B6" w:themeColor="accent1" w:themeShade="BF"/>
          <w:sz w:val="24"/>
          <w:szCs w:val="24"/>
        </w:rPr>
      </w:pPr>
    </w:p>
    <w:p w14:paraId="709BAB40">
      <w:pPr>
        <w:pStyle w:val="4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5"/>
        <w:tblW w:w="8986" w:type="dxa"/>
        <w:tblInd w:w="-40" w:type="dxa"/>
        <w:tblBorders>
          <w:top w:val="single" w:color="002060" w:sz="6" w:space="0"/>
          <w:left w:val="single" w:color="002060" w:sz="6" w:space="0"/>
          <w:bottom w:val="single" w:color="002060" w:sz="6" w:space="0"/>
          <w:right w:val="single" w:color="002060" w:sz="6" w:space="0"/>
          <w:insideH w:val="single" w:color="002060" w:sz="6" w:space="0"/>
          <w:insideV w:val="single" w:color="00206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2641"/>
        <w:gridCol w:w="4100"/>
      </w:tblGrid>
      <w:tr w14:paraId="34C8DCA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B253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型号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CAA0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HXLG</w:t>
            </w: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20F</w:t>
            </w:r>
          </w:p>
        </w:tc>
      </w:tr>
      <w:tr w14:paraId="09D91CC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9EAD3F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货号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6D968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1023058001</w:t>
            </w:r>
          </w:p>
        </w:tc>
      </w:tr>
      <w:tr w14:paraId="4B031E0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7A716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规格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AB0BD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普通型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硅油加热</w:t>
            </w:r>
          </w:p>
        </w:tc>
      </w:tr>
      <w:tr w14:paraId="77A3E01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26F9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功率</w:t>
            </w: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7773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2500</w:t>
            </w:r>
          </w:p>
        </w:tc>
      </w:tr>
      <w:tr w14:paraId="63007E8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C96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DF85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leftChars="0" w:right="0" w:rightChars="0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220</w:t>
            </w:r>
          </w:p>
        </w:tc>
      </w:tr>
      <w:tr w14:paraId="50FDE20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7C110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冻干面积(m</w:t>
            </w:r>
            <w:r>
              <w:rPr>
                <w:color w:val="2E75B6" w:themeColor="accent1" w:themeShade="BF"/>
                <w:kern w:val="2"/>
                <w:vertAlign w:val="superscript"/>
              </w:rPr>
              <w:t>2</w:t>
            </w:r>
            <w:r>
              <w:rPr>
                <w:color w:val="2E75B6" w:themeColor="accent1" w:themeShade="BF"/>
                <w:kern w:val="2"/>
              </w:rPr>
              <w:t>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E2E420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0.</w:t>
            </w:r>
            <w:r>
              <w:rPr>
                <w:rFonts w:hint="eastAsia"/>
                <w:color w:val="2E75B6" w:themeColor="accent1" w:themeShade="BF"/>
                <w:kern w:val="2"/>
              </w:rPr>
              <w:t>2</w:t>
            </w:r>
          </w:p>
        </w:tc>
      </w:tr>
      <w:tr w14:paraId="52C770E7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294F2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捕水容量(kg/批）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C636B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4</w:t>
            </w:r>
          </w:p>
        </w:tc>
      </w:tr>
      <w:tr w14:paraId="3787244E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F63FDE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西林瓶</w:t>
            </w:r>
          </w:p>
          <w:p w14:paraId="0FE4EE2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装瓶量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ED89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BE398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1300</w:t>
            </w:r>
          </w:p>
        </w:tc>
      </w:tr>
      <w:tr w14:paraId="6D2F7749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E39B8"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D4CBF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Φ16mm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931A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810</w:t>
            </w:r>
          </w:p>
        </w:tc>
      </w:tr>
      <w:tr w14:paraId="66D2B2A0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4B507">
            <w:pPr>
              <w:jc w:val="center"/>
              <w:rPr>
                <w:rFonts w:ascii="宋体" w:hAnsi="宋体" w:cs="宋体"/>
                <w:color w:val="2E75B6" w:themeColor="accent1" w:themeShade="BF"/>
                <w:sz w:val="24"/>
                <w:szCs w:val="24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99CE1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Φ22mm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95C9B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430</w:t>
            </w:r>
          </w:p>
        </w:tc>
      </w:tr>
      <w:tr w14:paraId="33F1209F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EFE88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盘装溶液（L)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B4F8F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3</w:t>
            </w:r>
          </w:p>
        </w:tc>
      </w:tr>
      <w:tr w14:paraId="271465A4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56EDE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</w:t>
            </w:r>
          </w:p>
          <w:p w14:paraId="49715DED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尺寸</w:t>
            </w: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DBEB8E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长(mm)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7E9250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345</w:t>
            </w:r>
          </w:p>
        </w:tc>
      </w:tr>
      <w:tr w14:paraId="2656E5D8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45" w:type="dxa"/>
            <w:vMerge w:val="continue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D5AE2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</w:p>
        </w:tc>
        <w:tc>
          <w:tcPr>
            <w:tcW w:w="2641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570EF0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宽(mm)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C2CF1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300</w:t>
            </w:r>
          </w:p>
        </w:tc>
      </w:tr>
      <w:tr w14:paraId="1A2A23F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57CA5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板层间距（mm)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0AEBC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70</w:t>
            </w:r>
          </w:p>
        </w:tc>
      </w:tr>
      <w:tr w14:paraId="27B28DF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806FF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板层数量（块）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69567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2+1</w:t>
            </w:r>
          </w:p>
        </w:tc>
      </w:tr>
      <w:tr w14:paraId="53F12B8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BAA7F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板层温度范围（℃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1D51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-</w:t>
            </w:r>
            <w:r>
              <w:rPr>
                <w:rFonts w:hint="eastAsia"/>
                <w:color w:val="2E75B6" w:themeColor="accent1" w:themeShade="BF"/>
                <w:kern w:val="2"/>
              </w:rPr>
              <w:t>5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0</w:t>
            </w:r>
            <w:r>
              <w:rPr>
                <w:color w:val="2E75B6" w:themeColor="accent1" w:themeShade="BF"/>
                <w:kern w:val="2"/>
              </w:rPr>
              <w:t>~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60</w:t>
            </w:r>
            <w:r>
              <w:rPr>
                <w:color w:val="2E75B6" w:themeColor="accent1" w:themeShade="BF"/>
                <w:kern w:val="2"/>
              </w:rPr>
              <w:t xml:space="preserve"> (空载）</w:t>
            </w:r>
          </w:p>
        </w:tc>
      </w:tr>
      <w:tr w14:paraId="28639261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0CD886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冷阱最低温度（℃）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4702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≤-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7</w:t>
            </w:r>
            <w:r>
              <w:rPr>
                <w:rFonts w:hint="eastAsia"/>
                <w:color w:val="2E75B6" w:themeColor="accent1" w:themeShade="BF"/>
                <w:kern w:val="2"/>
              </w:rPr>
              <w:t>0</w:t>
            </w:r>
            <w:r>
              <w:rPr>
                <w:color w:val="2E75B6" w:themeColor="accent1" w:themeShade="BF"/>
                <w:kern w:val="2"/>
              </w:rPr>
              <w:t>(空载）</w:t>
            </w:r>
          </w:p>
        </w:tc>
      </w:tr>
      <w:tr w14:paraId="3A2A5D15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526BD9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极限真空度（Pa)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FD4843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</w:t>
            </w: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1</w:t>
            </w:r>
            <w:r>
              <w:rPr>
                <w:color w:val="2E75B6" w:themeColor="accent1" w:themeShade="BF"/>
                <w:kern w:val="2"/>
              </w:rPr>
              <w:t>（空载)</w:t>
            </w:r>
          </w:p>
        </w:tc>
      </w:tr>
      <w:tr w14:paraId="5C379738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70FA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环境温度（°C 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DA6941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≤25</w:t>
            </w:r>
          </w:p>
        </w:tc>
      </w:tr>
      <w:tr w14:paraId="2880371D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1E100C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color w:val="2E75B6" w:themeColor="accent1" w:themeShade="BF"/>
                <w:kern w:val="2"/>
              </w:rPr>
              <w:t>外形尺寸（mm)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1E8B81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eastAsia="宋体"/>
                <w:color w:val="2E75B6" w:themeColor="accent1" w:themeShade="BF"/>
                <w:kern w:val="2"/>
                <w:lang w:eastAsia="zh-CN"/>
              </w:rPr>
            </w:pPr>
            <w:r>
              <w:rPr>
                <w:rFonts w:hint="eastAsia" w:eastAsia="宋体"/>
                <w:color w:val="2E75B6" w:themeColor="accent1" w:themeShade="BF"/>
                <w:kern w:val="2"/>
                <w:lang w:eastAsia="zh-CN"/>
              </w:rPr>
              <w:t>800×800×1480</w:t>
            </w:r>
          </w:p>
        </w:tc>
      </w:tr>
      <w:tr w14:paraId="54F245FA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866365">
            <w:pPr>
              <w:pStyle w:val="4"/>
              <w:spacing w:before="0" w:beforeAutospacing="0" w:after="0" w:afterAutospacing="0" w:line="33" w:lineRule="atLeast"/>
              <w:jc w:val="center"/>
              <w:rPr>
                <w:color w:val="2E75B6" w:themeColor="accent1" w:themeShade="BF"/>
                <w:kern w:val="2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净重</w:t>
            </w:r>
            <w:r>
              <w:rPr>
                <w:color w:val="2E75B6" w:themeColor="accent1" w:themeShade="BF"/>
                <w:kern w:val="2"/>
              </w:rPr>
              <w:t>(kg)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71775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default" w:eastAsia="宋体"/>
                <w:color w:val="2E75B6" w:themeColor="accent1" w:themeShade="BF"/>
                <w:kern w:val="2"/>
                <w:lang w:val="en-US" w:eastAsia="zh-CN"/>
              </w:rPr>
            </w:pPr>
            <w:r>
              <w:rPr>
                <w:rFonts w:hint="eastAsia"/>
                <w:color w:val="2E75B6" w:themeColor="accent1" w:themeShade="BF"/>
                <w:kern w:val="2"/>
                <w:lang w:val="en-US" w:eastAsia="zh-CN"/>
              </w:rPr>
              <w:t>260</w:t>
            </w:r>
          </w:p>
        </w:tc>
      </w:tr>
      <w:tr w14:paraId="2F4687E6">
        <w:tblPrEx>
          <w:tblBorders>
            <w:top w:val="single" w:color="002060" w:sz="6" w:space="0"/>
            <w:left w:val="single" w:color="002060" w:sz="6" w:space="0"/>
            <w:bottom w:val="single" w:color="002060" w:sz="6" w:space="0"/>
            <w:right w:val="single" w:color="002060" w:sz="6" w:space="0"/>
            <w:insideH w:val="single" w:color="002060" w:sz="6" w:space="0"/>
            <w:insideV w:val="single" w:color="00206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4886" w:type="dxa"/>
            <w:gridSpan w:val="2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088D4">
            <w:pPr>
              <w:pStyle w:val="4"/>
              <w:spacing w:before="0" w:beforeAutospacing="0" w:after="0" w:afterAutospacing="0" w:line="33" w:lineRule="atLeast"/>
              <w:jc w:val="center"/>
              <w:rPr>
                <w:rFonts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2E75B6" w:themeColor="accent1" w:themeShade="BF"/>
                <w:kern w:val="2"/>
              </w:rPr>
              <w:t>配套真空泵</w:t>
            </w:r>
          </w:p>
        </w:tc>
        <w:tc>
          <w:tcPr>
            <w:tcW w:w="4100" w:type="dxa"/>
            <w:tcBorders>
              <w:tl2br w:val="nil"/>
              <w:tr2bl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512F6">
            <w:pPr>
              <w:pStyle w:val="4"/>
              <w:spacing w:before="0" w:beforeAutospacing="0" w:after="0" w:afterAutospacing="0" w:line="33" w:lineRule="atLeast"/>
              <w:jc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2E75B6" w:themeColor="accent1" w:themeShade="BF"/>
                <w:kern w:val="2"/>
              </w:rPr>
              <w:t>4L/S</w:t>
            </w:r>
          </w:p>
        </w:tc>
      </w:tr>
    </w:tbl>
    <w:p w14:paraId="0736909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60BD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F9E7F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751D9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BAAA712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2E8FE355">
    <w:pPr>
      <w:pBdr>
        <w:bottom w:val="dotDash" w:color="003366" w:sz="4" w:space="0"/>
      </w:pBdr>
      <w:jc w:val="center"/>
    </w:pPr>
  </w:p>
  <w:p w14:paraId="3153CD96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D86BC"/>
    <w:multiLevelType w:val="singleLevel"/>
    <w:tmpl w:val="C16D86BC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17C40FC"/>
    <w:rsid w:val="04F25CF4"/>
    <w:rsid w:val="0E086ED5"/>
    <w:rsid w:val="0EF951F1"/>
    <w:rsid w:val="15E3044B"/>
    <w:rsid w:val="17F26345"/>
    <w:rsid w:val="1C2E48FF"/>
    <w:rsid w:val="273D5B14"/>
    <w:rsid w:val="2A31616F"/>
    <w:rsid w:val="324A1519"/>
    <w:rsid w:val="37450207"/>
    <w:rsid w:val="49F501CC"/>
    <w:rsid w:val="4F8228DC"/>
    <w:rsid w:val="521C4E96"/>
    <w:rsid w:val="55971024"/>
    <w:rsid w:val="5F7F2518"/>
    <w:rsid w:val="629C0F95"/>
    <w:rsid w:val="686E3FED"/>
    <w:rsid w:val="69673C46"/>
    <w:rsid w:val="736C502F"/>
    <w:rsid w:val="74A4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628</Words>
  <Characters>728</Characters>
  <Lines>0</Lines>
  <Paragraphs>0</Paragraphs>
  <TotalTime>0</TotalTime>
  <ScaleCrop>false</ScaleCrop>
  <LinksUpToDate>false</LinksUpToDate>
  <CharactersWithSpaces>731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2023-02-20T02:56:00Z</dcterms:created>
  <dc:creator>Administrator</dc:creator>
  <cp:lastModifiedBy>五七</cp:lastModifiedBy>
  <dcterms:modified xsi:type="dcterms:W3CDTF">2026-04-13T08:35:45Z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03B8DD16542F434A9A55D161EA39A42A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