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73ACA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rFonts w:hint="eastAsia" w:eastAsia="宋体"/>
          <w:sz w:val="30"/>
          <w:lang w:eastAsia="zh-CN"/>
        </w:rPr>
      </w:pPr>
      <w:r>
        <w:rPr>
          <w:rFonts w:hint="eastAsia" w:eastAsia="宋体"/>
          <w:sz w:val="30"/>
          <w:lang w:eastAsia="zh-CN"/>
        </w:rPr>
        <w:drawing>
          <wp:inline distT="0" distB="0" distL="114300" distR="114300">
            <wp:extent cx="3359785" cy="3359785"/>
            <wp:effectExtent l="0" t="0" r="12065" b="12065"/>
            <wp:docPr id="8" name="图片 8" descr="RWD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RWDAS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59785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6296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895350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85pt;margin-top:70.5pt;height:0.3pt;width:415.15pt;z-index:-251655168;mso-width-relative:page;mso-height-relative:page;" filled="f" stroked="t" coordsize="21600,21600" o:gfxdata="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tcv8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66675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719C3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RWD200AS顶置电动搅拌器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75pt;margin-top:5.2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4Mw32AAAAAoBAAAPAAAAAAAAAAEAIAAAACIAAABkcnMvZG93bnJl&#10;di54bWxQSwECFAAUAAAACACHTuJAIn0vtjYCAABlBAAADgAAAAAAAAABACAAAAAnAQAAZHJzL2Uy&#10;b0RvYy54bWxQSwUGAAAAAAYABgBZAQAAz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78719C3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RWD200AS顶置电动搅拌器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hint="eastAsia" w:ascii="宋体" w:hAnsi="宋体" w:eastAsia="宋体" w:cs="Times New Roman"/>
          <w:b/>
          <w:color w:val="2F5597" w:themeColor="accent1" w:themeShade="BF"/>
          <w:sz w:val="30"/>
          <w:szCs w:val="30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52BF07">
                            <w:pPr>
                              <w:rPr>
                                <w:rFonts w:hint="eastAsia" w:eastAsia="宋体"/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952BF07">
                      <w:pPr>
                        <w:rPr>
                          <w:rFonts w:hint="eastAsia" w:eastAsia="宋体"/>
                          <w:b/>
                          <w:bCs/>
                          <w:color w:val="4472C4" w:themeColor="accent1"/>
                          <w:sz w:val="72"/>
                          <w:szCs w:val="72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E92AEA6">
      <w:pPr>
        <w:spacing w:beforeLines="0" w:afterLines="0" w:line="360" w:lineRule="auto"/>
        <w:ind w:firstLine="480" w:firstLineChars="200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AS系列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顶置式搅拌器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是一款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可以程序控制的顶置式搅拌器，大液晶触摸屏显示。采用自锁式夹头，转速和时间可调，用于固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液、液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-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液或中高粘度样品混合；主要应用于科研、医药、化工、石化、化妆品、食品、生物等领域。</w:t>
      </w:r>
    </w:p>
    <w:p w14:paraId="02ADC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47D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57D3EF76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无碳刷马达，提高无碳粉环境，防止碳粉污染样品；</w:t>
      </w:r>
    </w:p>
    <w:p w14:paraId="07C0CB8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强劲且稳定的搅拌能力，处理扭矩高达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100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N.cm，可满足实验室绝大多数常规实验的需求；</w:t>
      </w:r>
    </w:p>
    <w:p w14:paraId="097CD37D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人性化设计；</w:t>
      </w:r>
    </w:p>
    <w:p w14:paraId="6B06231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直观的操作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4.3寸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LCD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电容式触摸屏，便于戴手套操作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0725293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屏锁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：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锁定屏幕，防止误操作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6B71934E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清晰的数字显示屏，可清晰地显示转速，方便速度控制及记录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D8B11C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具有平缓启动功能，有效防止样品介质溅出；  </w:t>
      </w:r>
    </w:p>
    <w:p w14:paraId="6DDEA07C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便捷的搅拌桨夹头，方便更换搅拌桨，无需任何工具辅助，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没有钥匙丢失风险，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操作轻松便捷；</w:t>
      </w:r>
    </w:p>
    <w:p w14:paraId="4E4DD114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夹头安装到位后会有声音提示，充分避免搅拌桨安装错位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070031A5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耐腐蚀塑料夹头，有效避免有机溶剂腐蚀；</w:t>
      </w:r>
    </w:p>
    <w:p w14:paraId="0EA3B4D6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配置搅拌桨穿透孔，用户不用调节仪器的安装高度，只需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调整</w:t>
      </w: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搅拌杆的安装位置即可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0261CBA3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全新的电机及通风设计显著降低设备运行噪音，提高设备使用寿命；</w:t>
      </w:r>
    </w:p>
    <w:p w14:paraId="005C26D2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采用微电子处理器，可确保搅拌速度持续稳定输出，不受物料粘度变化的影响；</w:t>
      </w:r>
    </w:p>
    <w:p w14:paraId="0460F42E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具有过载保护功能；出现过载，短路或异常等情况，自动切断电路并报警，保证实验安全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；</w:t>
      </w:r>
    </w:p>
    <w:p w14:paraId="7A8E84E6">
      <w:pPr>
        <w:numPr>
          <w:ilvl w:val="0"/>
          <w:numId w:val="3"/>
        </w:numPr>
        <w:spacing w:line="360" w:lineRule="auto"/>
        <w:jc w:val="left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="宋体"/>
          <w:color w:val="2F5496"/>
          <w:sz w:val="24"/>
          <w:szCs w:val="24"/>
          <w:lang w:val="en-US" w:eastAsia="zh-CN"/>
        </w:rPr>
        <w:t>双支撑杆固定主机及双夹头固定夹，机器更稳更牢固。</w:t>
      </w:r>
    </w:p>
    <w:p w14:paraId="573577E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457AC1CC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3、</w:t>
      </w: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9"/>
        <w:gridCol w:w="6203"/>
      </w:tblGrid>
      <w:tr w14:paraId="4430AA7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8849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9222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RWD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200AS</w:t>
            </w:r>
          </w:p>
        </w:tc>
      </w:tr>
      <w:tr w14:paraId="68AE84E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8B0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8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1003037001</w:t>
            </w:r>
          </w:p>
        </w:tc>
      </w:tr>
      <w:tr w14:paraId="3FF20AD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D6D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6FF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0L</w:t>
            </w:r>
          </w:p>
        </w:tc>
      </w:tr>
      <w:tr w14:paraId="579AC9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1B8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0E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30-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0rpm</w:t>
            </w:r>
          </w:p>
        </w:tc>
      </w:tr>
      <w:tr w14:paraId="2BF6FF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FB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精度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4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±1rpm</w:t>
            </w:r>
          </w:p>
        </w:tc>
      </w:tr>
      <w:tr w14:paraId="529C3DC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restart"/>
            <w:tcBorders>
              <w:tl2br w:val="nil"/>
              <w:tr2bl w:val="nil"/>
            </w:tcBorders>
            <w:vAlign w:val="center"/>
          </w:tcPr>
          <w:p w14:paraId="0E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程序控制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86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99段转速、时间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、正反转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5E982E5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vMerge w:val="continue"/>
            <w:tcBorders>
              <w:tl2br w:val="nil"/>
              <w:tr2bl w:val="nil"/>
            </w:tcBorders>
            <w:vAlign w:val="center"/>
          </w:tcPr>
          <w:p w14:paraId="2964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F3C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80组四段循环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（ABCD）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控制</w:t>
            </w:r>
          </w:p>
        </w:tc>
      </w:tr>
      <w:tr w14:paraId="4867456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AC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屏幕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A35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4.3寸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LCD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电容式触摸屏</w:t>
            </w:r>
          </w:p>
        </w:tc>
      </w:tr>
      <w:tr w14:paraId="2147B8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2A2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调速方式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40B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粗调+精调</w:t>
            </w:r>
          </w:p>
        </w:tc>
      </w:tr>
      <w:tr w14:paraId="24EE734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BA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定时范围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h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52E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0~08:00:00</w:t>
            </w:r>
          </w:p>
        </w:tc>
      </w:tr>
      <w:tr w14:paraId="665D089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DDF0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DE8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扭矩具有变化趋势显示功能</w:t>
            </w:r>
          </w:p>
        </w:tc>
      </w:tr>
      <w:tr w14:paraId="2BF5D43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28DD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最大扭矩N.cm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404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</w:t>
            </w: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967B58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A224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最大粘度mpa.s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8439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 w14:paraId="1B5EB36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D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DBF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400</w:t>
            </w:r>
          </w:p>
        </w:tc>
      </w:tr>
      <w:tr w14:paraId="778A26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1F54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输出功率W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58597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 w14:paraId="4B229B5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5F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保护等级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339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IP42</w:t>
            </w:r>
          </w:p>
        </w:tc>
      </w:tr>
      <w:tr w14:paraId="4E98AAD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33E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正反转功能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D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根据不同类型的搅拌桨，旋转方向可以选择</w:t>
            </w:r>
          </w:p>
        </w:tc>
      </w:tr>
      <w:tr w14:paraId="32AFCB6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CD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样品温度保护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4C63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测量样品温度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，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设置样品保护最大温度上限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-99~299℃</w:t>
            </w:r>
          </w:p>
        </w:tc>
      </w:tr>
      <w:tr w14:paraId="0B2FBD7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6F2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软件接口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5ED7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Type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-C、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RS485，专用软件用于远程控制和数据管理</w:t>
            </w:r>
          </w:p>
        </w:tc>
      </w:tr>
      <w:tr w14:paraId="6BC80AD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BDE3DF0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数据存储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9DBEE7F"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2F5597" w:themeColor="accent1" w:themeShade="BF"/>
                <w:sz w:val="24"/>
                <w:szCs w:val="24"/>
                <w:lang w:val="en-US" w:eastAsia="zh-CN"/>
              </w:rPr>
              <w:t>4000条（超过循环覆盖）</w:t>
            </w:r>
          </w:p>
        </w:tc>
      </w:tr>
      <w:bookmarkEnd w:id="0"/>
      <w:tr w14:paraId="3E7C294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74B4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电机保护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BB6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4CEAE4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AF4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过载保护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15B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显示故障自动停止</w:t>
            </w:r>
          </w:p>
        </w:tc>
      </w:tr>
      <w:tr w14:paraId="0A98580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7681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安全保护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0089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夹头保护套+防滑垫</w:t>
            </w:r>
          </w:p>
        </w:tc>
      </w:tr>
      <w:tr w14:paraId="6ACD467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C3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允许环境温度℃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9CF8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5~40</w:t>
            </w:r>
          </w:p>
        </w:tc>
      </w:tr>
      <w:tr w14:paraId="1A3937D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1299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允许环境湿度%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BC49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80</w:t>
            </w:r>
          </w:p>
        </w:tc>
      </w:tr>
      <w:tr w14:paraId="4408ACC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4D00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6A0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210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*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290</w:t>
            </w:r>
          </w:p>
        </w:tc>
      </w:tr>
      <w:tr w14:paraId="14B16A1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9AE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3B2DE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470*345*205</w:t>
            </w:r>
          </w:p>
        </w:tc>
      </w:tr>
      <w:tr w14:paraId="7BAC57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6D8B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套装包装尺寸mm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216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810*400*140</w:t>
            </w:r>
          </w:p>
        </w:tc>
      </w:tr>
      <w:tr w14:paraId="54C8C2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1D1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22B43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</w:tr>
      <w:tr w14:paraId="6EC4F46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323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主机仪器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B85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 w14:paraId="7278A53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55BF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套装仪器净重kg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785F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</w:tr>
      <w:tr w14:paraId="09332A3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319" w:type="dxa"/>
            <w:tcBorders>
              <w:tl2br w:val="nil"/>
              <w:tr2bl w:val="nil"/>
            </w:tcBorders>
            <w:vAlign w:val="center"/>
          </w:tcPr>
          <w:p w14:paraId="0F7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套装仪器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重kg</w:t>
            </w:r>
          </w:p>
        </w:tc>
        <w:tc>
          <w:tcPr>
            <w:tcW w:w="6203" w:type="dxa"/>
            <w:tcBorders>
              <w:tl2br w:val="nil"/>
              <w:tr2bl w:val="nil"/>
            </w:tcBorders>
            <w:vAlign w:val="center"/>
          </w:tcPr>
          <w:p w14:paraId="1C6BA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</w:tr>
    </w:tbl>
    <w:p w14:paraId="2CDD8007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6C7868C6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pPr w:leftFromText="180" w:rightFromText="180" w:vertAnchor="text" w:horzAnchor="page" w:tblpX="1920" w:tblpY="277"/>
        <w:tblOverlap w:val="never"/>
        <w:tblW w:w="4999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1"/>
        <w:gridCol w:w="3859"/>
      </w:tblGrid>
      <w:tr w14:paraId="7E43DB9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A2F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名称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1E128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单位</w:t>
            </w:r>
          </w:p>
        </w:tc>
      </w:tr>
      <w:tr w14:paraId="76B2768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13641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主机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49A2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1台</w:t>
            </w:r>
          </w:p>
        </w:tc>
      </w:tr>
      <w:tr w14:paraId="3D00D4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0919D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电源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75FB79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197F82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32D1F3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通用平板支架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21583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1套</w:t>
            </w:r>
          </w:p>
        </w:tc>
      </w:tr>
      <w:tr w14:paraId="5427D20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2DBA9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夹头保护套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39A82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1个</w:t>
            </w:r>
          </w:p>
        </w:tc>
      </w:tr>
      <w:tr w14:paraId="0F08911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4F0D9C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不锈钢四叶式搅拌桨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（400mm）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02EDFE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1根</w:t>
            </w:r>
          </w:p>
        </w:tc>
      </w:tr>
      <w:tr w14:paraId="0061CBC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7BFC9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合格证（保修卡）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68BDC9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  <w:tr w14:paraId="5E53135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735" w:type="pct"/>
            <w:tcBorders>
              <w:tl2br w:val="nil"/>
              <w:tr2bl w:val="nil"/>
            </w:tcBorders>
            <w:vAlign w:val="center"/>
          </w:tcPr>
          <w:p w14:paraId="20DEA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使用说明书</w:t>
            </w:r>
          </w:p>
        </w:tc>
        <w:tc>
          <w:tcPr>
            <w:tcW w:w="2264" w:type="pct"/>
            <w:tcBorders>
              <w:tl2br w:val="nil"/>
              <w:tr2bl w:val="nil"/>
            </w:tcBorders>
            <w:vAlign w:val="center"/>
          </w:tcPr>
          <w:p w14:paraId="4698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i w:val="0"/>
                <w:caps w:val="0"/>
                <w:color w:val="2F5597" w:themeColor="accent1" w:themeShade="BF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1份</w:t>
            </w:r>
          </w:p>
        </w:tc>
      </w:tr>
    </w:tbl>
    <w:p w14:paraId="7D3A499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D9A89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21FE117F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22DFB3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88D36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5E7AA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54BDF871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6BAD2B54">
    <w:pPr>
      <w:pStyle w:val="9"/>
      <w:jc w:val="both"/>
    </w:pPr>
  </w:p>
  <w:p w14:paraId="585712D6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BBB761"/>
    <w:multiLevelType w:val="singleLevel"/>
    <w:tmpl w:val="C2BBB761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611A0D4B"/>
    <w:multiLevelType w:val="singleLevel"/>
    <w:tmpl w:val="611A0D4B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61ADB0B2"/>
    <w:multiLevelType w:val="singleLevel"/>
    <w:tmpl w:val="61ADB0B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172A27"/>
    <w:rsid w:val="00000422"/>
    <w:rsid w:val="0002414F"/>
    <w:rsid w:val="00091A92"/>
    <w:rsid w:val="000A30B6"/>
    <w:rsid w:val="000F0EE7"/>
    <w:rsid w:val="001C2F0D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30A7F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033997"/>
    <w:rsid w:val="01102115"/>
    <w:rsid w:val="017212D3"/>
    <w:rsid w:val="02402B59"/>
    <w:rsid w:val="02816CCE"/>
    <w:rsid w:val="02AA71DB"/>
    <w:rsid w:val="02D933F4"/>
    <w:rsid w:val="02F87F3E"/>
    <w:rsid w:val="03F258F4"/>
    <w:rsid w:val="04C86C51"/>
    <w:rsid w:val="04E918A9"/>
    <w:rsid w:val="05C522F7"/>
    <w:rsid w:val="065F59CA"/>
    <w:rsid w:val="066461F9"/>
    <w:rsid w:val="0692734F"/>
    <w:rsid w:val="06B01930"/>
    <w:rsid w:val="07553E41"/>
    <w:rsid w:val="091F1204"/>
    <w:rsid w:val="094B06CA"/>
    <w:rsid w:val="09B81054"/>
    <w:rsid w:val="0A184A29"/>
    <w:rsid w:val="0A366F57"/>
    <w:rsid w:val="0A965B96"/>
    <w:rsid w:val="0B6726C3"/>
    <w:rsid w:val="0BA77750"/>
    <w:rsid w:val="0C2A5CE1"/>
    <w:rsid w:val="0D1E1E91"/>
    <w:rsid w:val="0D9E2E2E"/>
    <w:rsid w:val="0DF540CC"/>
    <w:rsid w:val="0E723992"/>
    <w:rsid w:val="0E8D5C3B"/>
    <w:rsid w:val="10C02CE0"/>
    <w:rsid w:val="10E60B82"/>
    <w:rsid w:val="11385EB2"/>
    <w:rsid w:val="117D1E52"/>
    <w:rsid w:val="129E67D8"/>
    <w:rsid w:val="12BD10AA"/>
    <w:rsid w:val="12F323D9"/>
    <w:rsid w:val="13377D20"/>
    <w:rsid w:val="144C6A47"/>
    <w:rsid w:val="14681460"/>
    <w:rsid w:val="149E570D"/>
    <w:rsid w:val="14A62ED9"/>
    <w:rsid w:val="15CC2E48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4E7DDE"/>
    <w:rsid w:val="1C8D4EFF"/>
    <w:rsid w:val="1E275C81"/>
    <w:rsid w:val="1E486378"/>
    <w:rsid w:val="1F995798"/>
    <w:rsid w:val="20AA4157"/>
    <w:rsid w:val="214625FE"/>
    <w:rsid w:val="2159429D"/>
    <w:rsid w:val="216A23E2"/>
    <w:rsid w:val="22E601DB"/>
    <w:rsid w:val="23243285"/>
    <w:rsid w:val="23F41E93"/>
    <w:rsid w:val="241D3C4F"/>
    <w:rsid w:val="246A0583"/>
    <w:rsid w:val="24AE6CFC"/>
    <w:rsid w:val="250A0935"/>
    <w:rsid w:val="26202AAD"/>
    <w:rsid w:val="27927A02"/>
    <w:rsid w:val="295A600F"/>
    <w:rsid w:val="2A602115"/>
    <w:rsid w:val="2A847618"/>
    <w:rsid w:val="2AC31D90"/>
    <w:rsid w:val="2BE36FED"/>
    <w:rsid w:val="2C0618E2"/>
    <w:rsid w:val="2C187C91"/>
    <w:rsid w:val="2C2B4AD0"/>
    <w:rsid w:val="2C936415"/>
    <w:rsid w:val="2CBC35B2"/>
    <w:rsid w:val="2D270418"/>
    <w:rsid w:val="2D9E504D"/>
    <w:rsid w:val="2DBB4423"/>
    <w:rsid w:val="2E5E5B1C"/>
    <w:rsid w:val="2E74204A"/>
    <w:rsid w:val="30667F5E"/>
    <w:rsid w:val="30713E36"/>
    <w:rsid w:val="30EB7A0F"/>
    <w:rsid w:val="32494755"/>
    <w:rsid w:val="32AA6A01"/>
    <w:rsid w:val="32FC4F20"/>
    <w:rsid w:val="34121BAC"/>
    <w:rsid w:val="345832A8"/>
    <w:rsid w:val="348346E6"/>
    <w:rsid w:val="348E7F12"/>
    <w:rsid w:val="35B92EB0"/>
    <w:rsid w:val="36585CBC"/>
    <w:rsid w:val="36E10A24"/>
    <w:rsid w:val="388C12E9"/>
    <w:rsid w:val="3A045A6B"/>
    <w:rsid w:val="3A542ACC"/>
    <w:rsid w:val="3ABF1760"/>
    <w:rsid w:val="3B363188"/>
    <w:rsid w:val="3B6E0E96"/>
    <w:rsid w:val="3BF5548E"/>
    <w:rsid w:val="3C5E63A4"/>
    <w:rsid w:val="3CD670D3"/>
    <w:rsid w:val="3D7C2C1D"/>
    <w:rsid w:val="3DA6127B"/>
    <w:rsid w:val="3DA6700D"/>
    <w:rsid w:val="3DEB6E30"/>
    <w:rsid w:val="3E1C107E"/>
    <w:rsid w:val="3E2B5E06"/>
    <w:rsid w:val="40764144"/>
    <w:rsid w:val="410B44C7"/>
    <w:rsid w:val="42266472"/>
    <w:rsid w:val="42381211"/>
    <w:rsid w:val="42D251E4"/>
    <w:rsid w:val="43EA5F2F"/>
    <w:rsid w:val="442711AA"/>
    <w:rsid w:val="44EE1A4A"/>
    <w:rsid w:val="48DD769C"/>
    <w:rsid w:val="49426D99"/>
    <w:rsid w:val="498B526A"/>
    <w:rsid w:val="4A4D2CF6"/>
    <w:rsid w:val="4A527F2C"/>
    <w:rsid w:val="4A7B5C25"/>
    <w:rsid w:val="4AA4627F"/>
    <w:rsid w:val="4AB53B48"/>
    <w:rsid w:val="4ADC76DB"/>
    <w:rsid w:val="4C2856A9"/>
    <w:rsid w:val="4CA81950"/>
    <w:rsid w:val="4CE372B9"/>
    <w:rsid w:val="4D4E77F2"/>
    <w:rsid w:val="4D7F3CDB"/>
    <w:rsid w:val="4D8B58D8"/>
    <w:rsid w:val="4E4D02B8"/>
    <w:rsid w:val="4E931B10"/>
    <w:rsid w:val="4F5D1E0D"/>
    <w:rsid w:val="4FD73045"/>
    <w:rsid w:val="51226632"/>
    <w:rsid w:val="51C771E3"/>
    <w:rsid w:val="51F9487C"/>
    <w:rsid w:val="5283164E"/>
    <w:rsid w:val="52EE746C"/>
    <w:rsid w:val="5452446D"/>
    <w:rsid w:val="55370575"/>
    <w:rsid w:val="563C7D3B"/>
    <w:rsid w:val="567A4548"/>
    <w:rsid w:val="576F688D"/>
    <w:rsid w:val="5826783E"/>
    <w:rsid w:val="58926505"/>
    <w:rsid w:val="58C6092D"/>
    <w:rsid w:val="58EF2811"/>
    <w:rsid w:val="58F34817"/>
    <w:rsid w:val="591C6583"/>
    <w:rsid w:val="594D1214"/>
    <w:rsid w:val="597A4A53"/>
    <w:rsid w:val="59AB3574"/>
    <w:rsid w:val="5AB11CD6"/>
    <w:rsid w:val="5B4063A3"/>
    <w:rsid w:val="5B705474"/>
    <w:rsid w:val="5BDA755D"/>
    <w:rsid w:val="5C573632"/>
    <w:rsid w:val="5C7834CB"/>
    <w:rsid w:val="5DDC6E97"/>
    <w:rsid w:val="5F8826E6"/>
    <w:rsid w:val="5FD9443A"/>
    <w:rsid w:val="60365498"/>
    <w:rsid w:val="607225C9"/>
    <w:rsid w:val="608B680B"/>
    <w:rsid w:val="608B6872"/>
    <w:rsid w:val="61FA2450"/>
    <w:rsid w:val="6240593C"/>
    <w:rsid w:val="624F31B6"/>
    <w:rsid w:val="626F460D"/>
    <w:rsid w:val="62737F03"/>
    <w:rsid w:val="62BD7680"/>
    <w:rsid w:val="63B80222"/>
    <w:rsid w:val="64BB3B0A"/>
    <w:rsid w:val="65173864"/>
    <w:rsid w:val="65D07B0C"/>
    <w:rsid w:val="66113CE5"/>
    <w:rsid w:val="67074C35"/>
    <w:rsid w:val="67626E36"/>
    <w:rsid w:val="678216A2"/>
    <w:rsid w:val="67B86FD5"/>
    <w:rsid w:val="68CC736B"/>
    <w:rsid w:val="693C6C3B"/>
    <w:rsid w:val="69A05A18"/>
    <w:rsid w:val="6AB4227F"/>
    <w:rsid w:val="6B3B6611"/>
    <w:rsid w:val="6B5251F4"/>
    <w:rsid w:val="6B6C7258"/>
    <w:rsid w:val="6BA7011A"/>
    <w:rsid w:val="6C7B7BBF"/>
    <w:rsid w:val="6CBA154C"/>
    <w:rsid w:val="6DFB560B"/>
    <w:rsid w:val="6EB332A4"/>
    <w:rsid w:val="6F17421F"/>
    <w:rsid w:val="6F7B3153"/>
    <w:rsid w:val="6F975B11"/>
    <w:rsid w:val="717C5C97"/>
    <w:rsid w:val="71E561F0"/>
    <w:rsid w:val="727D6C7C"/>
    <w:rsid w:val="73364E28"/>
    <w:rsid w:val="73587C07"/>
    <w:rsid w:val="737F1A45"/>
    <w:rsid w:val="73974732"/>
    <w:rsid w:val="740808A1"/>
    <w:rsid w:val="74A64C8E"/>
    <w:rsid w:val="75081535"/>
    <w:rsid w:val="753229DE"/>
    <w:rsid w:val="75EA64FF"/>
    <w:rsid w:val="76164029"/>
    <w:rsid w:val="762C4D80"/>
    <w:rsid w:val="76E353C5"/>
    <w:rsid w:val="774B4EF3"/>
    <w:rsid w:val="77C15694"/>
    <w:rsid w:val="782746A1"/>
    <w:rsid w:val="78323E75"/>
    <w:rsid w:val="78F84331"/>
    <w:rsid w:val="79FB6B36"/>
    <w:rsid w:val="7A61311F"/>
    <w:rsid w:val="7A664B08"/>
    <w:rsid w:val="7A9053FA"/>
    <w:rsid w:val="7AA2317C"/>
    <w:rsid w:val="7AB67B89"/>
    <w:rsid w:val="7B546A8B"/>
    <w:rsid w:val="7B965710"/>
    <w:rsid w:val="7CAD3559"/>
    <w:rsid w:val="7D806002"/>
    <w:rsid w:val="7ED97D36"/>
    <w:rsid w:val="7EFB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autoRedefine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1038</Characters>
  <Lines>7</Lines>
  <Paragraphs>2</Paragraphs>
  <TotalTime>0</TotalTime>
  <ScaleCrop>false</ScaleCrop>
  <LinksUpToDate>false</LinksUpToDate>
  <CharactersWithSpaces>1040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2026-05-18T06:23:40Z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8BBB954A53234C038CB94413F67689AF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