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95C50">
      <w:pPr>
        <w:tabs>
          <w:tab w:val="left" w:pos="7161"/>
        </w:tabs>
        <w:jc w:val="center"/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eastAsia="宋体"/>
          <w:b/>
          <w:color w:val="2F5496"/>
          <w:sz w:val="24"/>
          <w:szCs w:val="2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drawing>
          <wp:inline distT="0" distB="0" distL="114300" distR="114300">
            <wp:extent cx="2753360" cy="2538095"/>
            <wp:effectExtent l="0" t="0" r="8890" b="14605"/>
            <wp:docPr id="1" name="图片 1" descr="HR-BA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R-BASI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79AC3">
      <w:pPr>
        <w:tabs>
          <w:tab w:val="left" w:pos="7161"/>
        </w:tabs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color w:val="2F5496"/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2540</wp:posOffset>
                </wp:positionV>
                <wp:extent cx="1828800" cy="41402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FF2E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HR-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375B9B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BASIC高压均质机</w:t>
                            </w:r>
                          </w:p>
                          <w:p w14:paraId="7C01ADBE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5C6D8C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pt;margin-top:0.2pt;height:32.6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nxSpQ2QAAAAcBAAAPAAAAAAAAAAEAIAAAACIAAABkcnMvZG93&#10;bnJldi54bWxQSwECFAAUAAAACACHTuJAULMaFT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7AFF2E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HR-</w:t>
                      </w:r>
                      <w:r>
                        <w:rPr>
                          <w:rFonts w:hint="eastAsia" w:ascii="宋体" w:hAnsi="宋体"/>
                          <w:b/>
                          <w:color w:val="375B9B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BASIC高压均质机</w:t>
                      </w:r>
                    </w:p>
                    <w:p w14:paraId="7C01ADBE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5C6D8C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840105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66.15pt;height:0.3pt;width:415.15pt;z-index:-251656192;mso-width-relative:page;mso-height-relative:page;" filled="f" stroked="t" coordsize="21600,21600" o:gfxdata="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mLxrFxS&#10;wvHs6WqedS/ucn2A+FI4Q5JRU61sos0qdngFEeth6O+Q5LbuWmmdW6ctGXCK1+USO8oZzqPEOUDT&#10;eOQEtqOE6Q4HnceQIcFp1ab0BASh21/pQA4Mx2PZXKxerBJ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J7BaNkAAAAKAQAADwAAAAAAAAABACAAAAAiAAAAZHJzL2Rvd25yZXYueG1sUEsBAhQAFAAA&#10;AAgAh07iQJpsrQnuAQAAtQMAAA4AAAAAAAAAAQAgAAAAKAEAAGRycy9lMm9Eb2MueG1sUEsFBgAA&#10;AAAGAAYAWQEAAIgFAAAAAA==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1154BE66">
      <w:pPr>
        <w:adjustRightInd w:val="0"/>
        <w:spacing w:line="360" w:lineRule="auto"/>
        <w:rPr>
          <w:rFonts w:hint="eastAsia" w:ascii="宋体" w:hAnsi="宋体" w:eastAsia="宋体"/>
          <w:b/>
          <w:color w:val="2F5496"/>
          <w:sz w:val="24"/>
          <w:szCs w:val="24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 xml:space="preserve">    高压均质器是物料在柱塞的往复运动的作用下，输送到一个大小可调的阀组中，受到极强的压缩作用，在通过限流狭缝时，以极快的速度撞击在均质阀，产生空穴效应、撞击效应和剪切效应，使团聚的物料均匀分散。</w:t>
      </w:r>
    </w:p>
    <w:p w14:paraId="0B6CC7AB">
      <w:pPr>
        <w:adjustRightInd w:val="0"/>
        <w:spacing w:line="360" w:lineRule="auto"/>
        <w:rPr>
          <w:rFonts w:hint="default"/>
          <w:b/>
          <w:bCs/>
          <w:i w:val="0"/>
          <w:iCs w:val="0"/>
          <w:color w:val="000000"/>
          <w:sz w:val="24"/>
          <w:szCs w:val="24"/>
          <w:vertAlign w:val="baseline"/>
          <w:lang w:val="en-US" w:eastAsia="zh-CN"/>
        </w:rPr>
      </w:pPr>
    </w:p>
    <w:p w14:paraId="1F4F5691">
      <w:pPr>
        <w:adjustRightInd w:val="0"/>
        <w:spacing w:line="360" w:lineRule="auto"/>
        <w:rPr>
          <w:rFonts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5D78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7216;mso-width-relative:page;mso-height-relative:page;" filled="f" stroked="t" coordsize="21600,21600" o:gfxdata="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l4f6g1gAAAAgBAAAPAAAAAAAAAAEAIAAAACIAAABkcnMvZG93bnJldi54bWxQSwEC&#10;FAAUAAAACACHTuJAY8xZKvYBAAC/AwAADgAAAAAAAAABACAAAAAlAQAAZHJzL2Uyb0RvYy54bWxQ&#10;SwUGAAAAAAYABgBZAQAAjQUAAAAA&#10;">
                <v:fill on="f" focussize="0,0"/>
                <v:stroke weight="1.5pt" color="#5D78A8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496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24CA7F72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均质阀材质可以是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金刚石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材质，或合金材质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7FD68B9D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便于观察的数字显示压力表和电子过压保护系统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407562F5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体积小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方便放在实验台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4088664F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模块化结构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eastAsia" w:ascii="宋体" w:hAnsi="宋体" w:cs="宋体"/>
          <w:color w:val="2F5496"/>
          <w:sz w:val="24"/>
          <w:szCs w:val="24"/>
          <w:lang w:val="en-US" w:eastAsia="zh-CN"/>
        </w:rPr>
        <w:t>操作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方便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，</w:t>
      </w: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维护简单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；</w:t>
      </w:r>
    </w:p>
    <w:p w14:paraId="170F48C4"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color w:val="2F5496"/>
          <w:sz w:val="24"/>
          <w:szCs w:val="24"/>
        </w:rPr>
      </w:pPr>
      <w:r>
        <w:rPr>
          <w:rFonts w:hint="default" w:ascii="宋体" w:hAnsi="宋体" w:eastAsia="宋体" w:cs="宋体"/>
          <w:color w:val="2F5496"/>
          <w:sz w:val="24"/>
          <w:szCs w:val="24"/>
          <w:lang w:val="en-US" w:eastAsia="zh-CN"/>
        </w:rPr>
        <w:t>内置控温模块：温度保持在5～10度</w:t>
      </w:r>
      <w:r>
        <w:rPr>
          <w:rFonts w:hint="eastAsia" w:ascii="宋体" w:hAnsi="宋体" w:eastAsia="宋体" w:cs="宋体"/>
          <w:color w:val="2F5496"/>
          <w:sz w:val="24"/>
          <w:szCs w:val="24"/>
          <w:lang w:val="en-US" w:eastAsia="zh-CN"/>
        </w:rPr>
        <w:t>。</w:t>
      </w:r>
    </w:p>
    <w:p w14:paraId="2CEC39E7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color w:val="2F5496"/>
          <w:sz w:val="24"/>
          <w:szCs w:val="24"/>
        </w:rPr>
      </w:pPr>
    </w:p>
    <w:p w14:paraId="1AB30728">
      <w:pPr>
        <w:pStyle w:val="5"/>
        <w:spacing w:before="0" w:beforeAutospacing="0" w:after="0" w:afterAutospacing="0" w:line="360" w:lineRule="auto"/>
        <w:rPr>
          <w:rFonts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3、技术参数</w:t>
      </w:r>
    </w:p>
    <w:tbl>
      <w:tblPr>
        <w:tblStyle w:val="7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0C992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0349729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B8115E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HR-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BASIC</w:t>
            </w:r>
          </w:p>
        </w:tc>
      </w:tr>
      <w:tr w14:paraId="1E68D57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</w:tcPr>
          <w:p w14:paraId="2704EBA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73F5B3F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1004045001</w:t>
            </w:r>
          </w:p>
        </w:tc>
      </w:tr>
      <w:tr w14:paraId="37FD98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0E2ED54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处理样品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5A8CA0D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大肠杆菌，酵母菌，昆虫细胞等</w:t>
            </w:r>
          </w:p>
        </w:tc>
      </w:tr>
      <w:tr w14:paraId="6398AC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73D8FF9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6491E10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＜500μm</w:t>
            </w:r>
          </w:p>
        </w:tc>
      </w:tr>
      <w:tr w14:paraId="4998B9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604A977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流量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top"/>
          </w:tcPr>
          <w:p w14:paraId="6038064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10L/h</w:t>
            </w:r>
          </w:p>
        </w:tc>
      </w:tr>
      <w:tr w14:paraId="2259F58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1F1A0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设计压力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5879A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00bar</w:t>
            </w:r>
          </w:p>
        </w:tc>
      </w:tr>
      <w:tr w14:paraId="7B118FD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0009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工作压力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862704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00bar</w:t>
            </w:r>
          </w:p>
        </w:tc>
      </w:tr>
      <w:tr w14:paraId="296E695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282475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35BB2E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1.5kW</w:t>
            </w:r>
          </w:p>
        </w:tc>
      </w:tr>
      <w:tr w14:paraId="7BD156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69DBD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最小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</w:rPr>
              <w:t>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19331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ml</w:t>
            </w:r>
          </w:p>
        </w:tc>
      </w:tr>
      <w:tr w14:paraId="7DAE9F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98D700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产品粘度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FD6761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＜2000cP</w:t>
            </w:r>
          </w:p>
        </w:tc>
      </w:tr>
      <w:tr w14:paraId="6A7154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DF6C6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进料温度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02653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640D2E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0FC636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分散级数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DCC951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一级</w:t>
            </w:r>
          </w:p>
        </w:tc>
      </w:tr>
      <w:tr w14:paraId="2D3A3F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8DB4E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压力表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21635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卫生型压力传感器</w:t>
            </w:r>
          </w:p>
        </w:tc>
      </w:tr>
      <w:tr w14:paraId="313E7E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CA5D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精度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AEAC4C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1bar</w:t>
            </w:r>
          </w:p>
        </w:tc>
      </w:tr>
      <w:tr w14:paraId="35A77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09990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主马达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F5B394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瑞士ABB/西门子 1.5kW 8级电机</w:t>
            </w:r>
          </w:p>
        </w:tc>
      </w:tr>
      <w:tr w14:paraId="314401B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02FE7C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电压及频率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28B26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220V，50Hz，三相</w:t>
            </w:r>
          </w:p>
        </w:tc>
      </w:tr>
      <w:tr w14:paraId="457CBE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578B9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B58D5F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卫生级</w:t>
            </w:r>
          </w:p>
        </w:tc>
      </w:tr>
      <w:tr w14:paraId="0A587E1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BCAA7B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柱塞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EEA01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1只</w:t>
            </w:r>
          </w:p>
        </w:tc>
      </w:tr>
      <w:tr w14:paraId="257590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A64D26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内部冷却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8DBCC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风扇</w:t>
            </w:r>
          </w:p>
        </w:tc>
      </w:tr>
      <w:tr w14:paraId="6C819BF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493D1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进出料连接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385ED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Tri-Clamp快速连接</w:t>
            </w:r>
          </w:p>
        </w:tc>
      </w:tr>
      <w:tr w14:paraId="3107D9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A07A9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最高清洗温度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74E045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＜90℃</w:t>
            </w:r>
          </w:p>
        </w:tc>
      </w:tr>
      <w:tr w14:paraId="765C1B2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67E006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最高灭菌温度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01DFB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＜145℃</w:t>
            </w:r>
          </w:p>
        </w:tc>
      </w:tr>
      <w:tr w14:paraId="648E63B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02610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9B33D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30min</w:t>
            </w:r>
          </w:p>
        </w:tc>
      </w:tr>
      <w:tr w14:paraId="08A486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0C4666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清洗/灭菌时的耗水量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794FE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30L/h</w:t>
            </w:r>
          </w:p>
        </w:tc>
      </w:tr>
      <w:tr w14:paraId="0DBD7D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84B3B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外形尺寸（W*H*L）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701ED5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785*450*475mm</w:t>
            </w:r>
          </w:p>
        </w:tc>
      </w:tr>
      <w:tr w14:paraId="6D4246E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42006C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包装尺寸（W*H*L）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92A1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880*630*650mm</w:t>
            </w:r>
          </w:p>
        </w:tc>
      </w:tr>
      <w:tr w14:paraId="23ED228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FA3B18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482C7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140kg</w:t>
            </w:r>
          </w:p>
        </w:tc>
      </w:tr>
      <w:tr w14:paraId="2D331F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83706D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444B84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158kg</w:t>
            </w:r>
          </w:p>
        </w:tc>
      </w:tr>
    </w:tbl>
    <w:tbl>
      <w:tblPr>
        <w:tblStyle w:val="7"/>
        <w:tblpPr w:leftFromText="180" w:rightFromText="180" w:vertAnchor="text" w:horzAnchor="page" w:tblpX="1811" w:tblpY="18"/>
        <w:tblOverlap w:val="never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0"/>
        <w:gridCol w:w="5469"/>
      </w:tblGrid>
      <w:tr w14:paraId="2E65D3E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2176EC2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冰水机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754B4E1B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标配</w:t>
            </w:r>
          </w:p>
        </w:tc>
      </w:tr>
      <w:tr w14:paraId="6D5CE23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128B39C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水槽容积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73E5AB0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3.5L</w:t>
            </w:r>
          </w:p>
        </w:tc>
      </w:tr>
      <w:tr w14:paraId="13C42F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31E1A0E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温度范围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59BCCFB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-5~100℃</w:t>
            </w:r>
          </w:p>
        </w:tc>
      </w:tr>
      <w:tr w14:paraId="78C3902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39A3C4D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数显分辨率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293BB61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0.1℃</w:t>
            </w:r>
            <w:bookmarkStart w:id="0" w:name="_GoBack"/>
            <w:bookmarkEnd w:id="0"/>
          </w:p>
        </w:tc>
      </w:tr>
      <w:tr w14:paraId="5EEB6C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center"/>
          </w:tcPr>
          <w:p w14:paraId="5E13FD4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控温精度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center"/>
          </w:tcPr>
          <w:p w14:paraId="2E715BA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±0.1℃</w:t>
            </w:r>
          </w:p>
        </w:tc>
      </w:tr>
      <w:tr w14:paraId="414240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F7B19E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2608C5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160W</w:t>
            </w:r>
          </w:p>
        </w:tc>
      </w:tr>
      <w:tr w14:paraId="6AEB4D0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6F924CF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DFBB5D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200W</w:t>
            </w:r>
          </w:p>
        </w:tc>
      </w:tr>
      <w:tr w14:paraId="01CB5E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92A401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加热功率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8CB6DC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1000W</w:t>
            </w:r>
          </w:p>
        </w:tc>
      </w:tr>
      <w:tr w14:paraId="626689F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25E56B2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制冷剂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57F1169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R134a约110g</w:t>
            </w:r>
          </w:p>
        </w:tc>
      </w:tr>
      <w:tr w14:paraId="17CC40E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A23413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内槽容积（长*宽*深）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0FC8E07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170*180*130mm</w:t>
            </w:r>
          </w:p>
        </w:tc>
      </w:tr>
      <w:tr w14:paraId="5E20D9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47F5956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循环泵流量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B21FF6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8L/min</w:t>
            </w:r>
          </w:p>
        </w:tc>
      </w:tr>
      <w:tr w14:paraId="7F12CA2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5240050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加水口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28FBEAF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Φ35 mm</w:t>
            </w:r>
          </w:p>
        </w:tc>
      </w:tr>
      <w:tr w14:paraId="15938C1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1012ACC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仪器尺寸（深*宽*高）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3E7CBEF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440*300*510mm</w:t>
            </w:r>
          </w:p>
        </w:tc>
      </w:tr>
      <w:tr w14:paraId="7806226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3D24FD4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包装尺寸（深*宽*高）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2F345CA6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520*380*610mm</w:t>
            </w:r>
          </w:p>
        </w:tc>
      </w:tr>
      <w:tr w14:paraId="6654362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9E82EA2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净重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1B8687D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27kg</w:t>
            </w:r>
          </w:p>
        </w:tc>
      </w:tr>
      <w:tr w14:paraId="0BAF9F6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90" w:type="pct"/>
            <w:tcBorders>
              <w:tl2br w:val="nil"/>
              <w:tr2bl w:val="nil"/>
            </w:tcBorders>
            <w:vAlign w:val="top"/>
          </w:tcPr>
          <w:p w14:paraId="0CED2DB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毛重</w:t>
            </w:r>
          </w:p>
        </w:tc>
        <w:tc>
          <w:tcPr>
            <w:tcW w:w="3209" w:type="pct"/>
            <w:tcBorders>
              <w:tl2br w:val="nil"/>
              <w:tr2bl w:val="nil"/>
            </w:tcBorders>
            <w:vAlign w:val="top"/>
          </w:tcPr>
          <w:p w14:paraId="7130928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31kg</w:t>
            </w:r>
          </w:p>
        </w:tc>
      </w:tr>
    </w:tbl>
    <w:p w14:paraId="4927AB48">
      <w:pPr>
        <w:pStyle w:val="5"/>
        <w:spacing w:before="0" w:beforeAutospacing="0" w:after="0" w:afterAutospacing="0" w:line="360" w:lineRule="auto"/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1C2679A5">
      <w:pPr>
        <w:pStyle w:val="5"/>
        <w:spacing w:before="0" w:beforeAutospacing="0" w:after="0" w:afterAutospacing="0" w:line="360" w:lineRule="auto"/>
        <w:rPr>
          <w:rFonts w:hint="default" w:eastAsia="宋体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</w:t>
      </w: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、</w:t>
      </w: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装箱清单</w:t>
      </w:r>
    </w:p>
    <w:tbl>
      <w:tblPr>
        <w:tblStyle w:val="7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5800"/>
        <w:gridCol w:w="1452"/>
      </w:tblGrid>
      <w:tr w14:paraId="036F1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0DF884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7792DE2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7DC6C7A9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4DA6CD3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58664F9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4DFE4163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F2669B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4C25CD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49662B2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09617B6A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冰水机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93BC514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334B5C0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78C8657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6124D96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工具箱(备用拆卸扳手，备用密封包)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034EE3C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1套</w:t>
            </w:r>
          </w:p>
        </w:tc>
      </w:tr>
      <w:tr w14:paraId="34C0C1D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2950C3A2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4900161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U盘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（含1份说明书）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C59A63A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1个</w:t>
            </w:r>
          </w:p>
        </w:tc>
      </w:tr>
      <w:tr w14:paraId="1084B2F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19DCA731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18CB8EF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合格证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6AFEBC8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46D81E5D">
      <w:pPr>
        <w:rPr>
          <w:color w:val="2F5496"/>
        </w:rPr>
      </w:pPr>
    </w:p>
    <w:p w14:paraId="43879F9E">
      <w:pPr>
        <w:rPr>
          <w:color w:val="2F5496"/>
        </w:rPr>
      </w:pPr>
    </w:p>
    <w:p w14:paraId="781697F3">
      <w:pPr>
        <w:rPr>
          <w:color w:val="2F5496"/>
        </w:rPr>
      </w:pPr>
      <w:r>
        <w:rPr>
          <w:color w:val="2F5496"/>
        </w:rPr>
        <w:br w:type="page"/>
      </w:r>
    </w:p>
    <w:p w14:paraId="13728A58">
      <w:pPr>
        <w:pStyle w:val="5"/>
        <w:spacing w:before="0" w:beforeAutospacing="0" w:after="0" w:afterAutospacing="0" w:line="360" w:lineRule="auto"/>
        <w:rPr>
          <w:rFonts w:hint="default" w:eastAsia="宋体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</w:t>
      </w:r>
      <w:r>
        <w:rPr>
          <w:rFonts w:hint="eastAsia" w:cs="Times New Roman"/>
          <w:b/>
          <w:color w:val="2F549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、</w:t>
      </w:r>
      <w:r>
        <w:rPr>
          <w:rFonts w:hint="eastAsia" w:cs="Times New Roman"/>
          <w:b/>
          <w:color w:val="2F5496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装箱清单</w:t>
      </w:r>
    </w:p>
    <w:tbl>
      <w:tblPr>
        <w:tblStyle w:val="7"/>
        <w:tblW w:w="4998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5800"/>
        <w:gridCol w:w="1452"/>
      </w:tblGrid>
      <w:tr w14:paraId="019C8E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591A18D0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28111039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5EB1189F">
            <w:pPr>
              <w:widowControl/>
              <w:spacing w:line="360" w:lineRule="auto"/>
              <w:jc w:val="center"/>
              <w:rPr>
                <w:rFonts w:hint="default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496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3D34CA0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14D7E01F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2E082C74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2E9EE93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067448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5FEC5A4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6DCBFC8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冰水机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F3D7C7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1台</w:t>
            </w:r>
          </w:p>
        </w:tc>
      </w:tr>
      <w:tr w14:paraId="1308D6D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6FFF6ED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3B2E533F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工具箱(备用拆卸扳手，备用密封包)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0CE53E48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1套</w:t>
            </w:r>
          </w:p>
        </w:tc>
      </w:tr>
      <w:tr w14:paraId="05D89D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056ACA4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08A2647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  <w:t>U盘</w:t>
            </w: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（含1份说明书）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2CF10FA1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1个</w:t>
            </w:r>
          </w:p>
        </w:tc>
      </w:tr>
      <w:tr w14:paraId="2C5744A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tcBorders>
              <w:tl2br w:val="nil"/>
              <w:tr2bl w:val="nil"/>
            </w:tcBorders>
            <w:vAlign w:val="center"/>
          </w:tcPr>
          <w:p w14:paraId="439F518E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800" w:type="dxa"/>
            <w:tcBorders>
              <w:tl2br w:val="nil"/>
              <w:tr2bl w:val="nil"/>
            </w:tcBorders>
            <w:vAlign w:val="center"/>
          </w:tcPr>
          <w:p w14:paraId="10A09957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合格证</w:t>
            </w:r>
          </w:p>
        </w:tc>
        <w:tc>
          <w:tcPr>
            <w:tcW w:w="1452" w:type="dxa"/>
            <w:tcBorders>
              <w:tl2br w:val="nil"/>
              <w:tr2bl w:val="nil"/>
            </w:tcBorders>
            <w:vAlign w:val="center"/>
          </w:tcPr>
          <w:p w14:paraId="4BD7FCD2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color w:val="2F549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2F5496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6DF9AFC9">
      <w:pPr>
        <w:rPr>
          <w:color w:val="2F5496"/>
        </w:rPr>
      </w:pPr>
    </w:p>
    <w:p w14:paraId="0FD9672C">
      <w:pPr>
        <w:rPr>
          <w:color w:val="2F549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76E80">
    <w:pPr>
      <w:pStyle w:val="2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420E9C3">
    <w:pPr>
      <w:pStyle w:val="2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C6A5485">
    <w:pPr>
      <w:pStyle w:val="3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DECD1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BF219F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6D3A7136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 Huxi Industry Co., Ltd.,</w:t>
    </w:r>
  </w:p>
  <w:p w14:paraId="42585C9C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DB0B2"/>
    <w:multiLevelType w:val="singleLevel"/>
    <w:tmpl w:val="61ADB0B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172A27"/>
    <w:rsid w:val="00474F9E"/>
    <w:rsid w:val="004D12AE"/>
    <w:rsid w:val="007200AE"/>
    <w:rsid w:val="00BF1B5A"/>
    <w:rsid w:val="01D62397"/>
    <w:rsid w:val="01E1484F"/>
    <w:rsid w:val="028E4E29"/>
    <w:rsid w:val="04132CAF"/>
    <w:rsid w:val="049520F1"/>
    <w:rsid w:val="04C078EE"/>
    <w:rsid w:val="04E5017D"/>
    <w:rsid w:val="05BA1AB0"/>
    <w:rsid w:val="064A298C"/>
    <w:rsid w:val="07132CB2"/>
    <w:rsid w:val="08194CA1"/>
    <w:rsid w:val="08575103"/>
    <w:rsid w:val="09173EE8"/>
    <w:rsid w:val="0A9C0650"/>
    <w:rsid w:val="0AB5414C"/>
    <w:rsid w:val="0AD04E8D"/>
    <w:rsid w:val="0B35201B"/>
    <w:rsid w:val="0BD755D3"/>
    <w:rsid w:val="0C3A6B03"/>
    <w:rsid w:val="0D1E5356"/>
    <w:rsid w:val="0D4557A4"/>
    <w:rsid w:val="0E532E33"/>
    <w:rsid w:val="0EEB072B"/>
    <w:rsid w:val="0F88568A"/>
    <w:rsid w:val="0FD348E1"/>
    <w:rsid w:val="0FF45819"/>
    <w:rsid w:val="10604293"/>
    <w:rsid w:val="10C77FA2"/>
    <w:rsid w:val="12F31409"/>
    <w:rsid w:val="13616720"/>
    <w:rsid w:val="139D3FB2"/>
    <w:rsid w:val="14091776"/>
    <w:rsid w:val="145F6E0E"/>
    <w:rsid w:val="14997EA7"/>
    <w:rsid w:val="17922365"/>
    <w:rsid w:val="18736C61"/>
    <w:rsid w:val="187A0DF7"/>
    <w:rsid w:val="194C32E2"/>
    <w:rsid w:val="1A3D3083"/>
    <w:rsid w:val="1DC835AB"/>
    <w:rsid w:val="1E49223C"/>
    <w:rsid w:val="1E561241"/>
    <w:rsid w:val="1EE42402"/>
    <w:rsid w:val="21C05BFA"/>
    <w:rsid w:val="2492046F"/>
    <w:rsid w:val="256C27BC"/>
    <w:rsid w:val="265913FE"/>
    <w:rsid w:val="2677586D"/>
    <w:rsid w:val="26897C76"/>
    <w:rsid w:val="27556697"/>
    <w:rsid w:val="27723C3B"/>
    <w:rsid w:val="280F3776"/>
    <w:rsid w:val="28C41A45"/>
    <w:rsid w:val="2BBB2F48"/>
    <w:rsid w:val="2C687CA4"/>
    <w:rsid w:val="2E7745C2"/>
    <w:rsid w:val="2EE1627B"/>
    <w:rsid w:val="2FBB4D1E"/>
    <w:rsid w:val="300C7328"/>
    <w:rsid w:val="306D65D3"/>
    <w:rsid w:val="31606EBC"/>
    <w:rsid w:val="31893195"/>
    <w:rsid w:val="324E3083"/>
    <w:rsid w:val="339A6C5B"/>
    <w:rsid w:val="339B47BA"/>
    <w:rsid w:val="340435B4"/>
    <w:rsid w:val="34E85943"/>
    <w:rsid w:val="35250261"/>
    <w:rsid w:val="360B0081"/>
    <w:rsid w:val="366B4E65"/>
    <w:rsid w:val="36943B4D"/>
    <w:rsid w:val="37FA5CA2"/>
    <w:rsid w:val="38663F9A"/>
    <w:rsid w:val="3A9863E9"/>
    <w:rsid w:val="3B17362D"/>
    <w:rsid w:val="3BF07AFD"/>
    <w:rsid w:val="3C827B0D"/>
    <w:rsid w:val="3D844360"/>
    <w:rsid w:val="3DAE5EC2"/>
    <w:rsid w:val="3DCD69C5"/>
    <w:rsid w:val="3E063608"/>
    <w:rsid w:val="3ED87EB7"/>
    <w:rsid w:val="3F21074A"/>
    <w:rsid w:val="3F3603B6"/>
    <w:rsid w:val="3F9035F3"/>
    <w:rsid w:val="3FA90AB4"/>
    <w:rsid w:val="404C4A13"/>
    <w:rsid w:val="409556AC"/>
    <w:rsid w:val="42BB2AAB"/>
    <w:rsid w:val="42C235B0"/>
    <w:rsid w:val="432B3B11"/>
    <w:rsid w:val="43F16F37"/>
    <w:rsid w:val="44EB43EB"/>
    <w:rsid w:val="45262550"/>
    <w:rsid w:val="45352A25"/>
    <w:rsid w:val="45EF0E26"/>
    <w:rsid w:val="46313BA0"/>
    <w:rsid w:val="48A73FDF"/>
    <w:rsid w:val="4AC72922"/>
    <w:rsid w:val="4B5B0112"/>
    <w:rsid w:val="4C1248AE"/>
    <w:rsid w:val="4C82770F"/>
    <w:rsid w:val="4D4F06AA"/>
    <w:rsid w:val="4DC11684"/>
    <w:rsid w:val="4EA76741"/>
    <w:rsid w:val="4F004C44"/>
    <w:rsid w:val="53385676"/>
    <w:rsid w:val="53E8662E"/>
    <w:rsid w:val="548E7527"/>
    <w:rsid w:val="54BD7D4C"/>
    <w:rsid w:val="55CE3334"/>
    <w:rsid w:val="55EE0C75"/>
    <w:rsid w:val="560C0B22"/>
    <w:rsid w:val="560E37ED"/>
    <w:rsid w:val="56AA7FEC"/>
    <w:rsid w:val="56AB528F"/>
    <w:rsid w:val="56BF0F08"/>
    <w:rsid w:val="5850533A"/>
    <w:rsid w:val="59B045EC"/>
    <w:rsid w:val="5B81031A"/>
    <w:rsid w:val="5C3A609C"/>
    <w:rsid w:val="5D08142F"/>
    <w:rsid w:val="5DCF26F8"/>
    <w:rsid w:val="5EB12C47"/>
    <w:rsid w:val="602B61C0"/>
    <w:rsid w:val="60591866"/>
    <w:rsid w:val="619A3889"/>
    <w:rsid w:val="67025512"/>
    <w:rsid w:val="67AF7859"/>
    <w:rsid w:val="67FA0C9E"/>
    <w:rsid w:val="698060B5"/>
    <w:rsid w:val="6A266C5C"/>
    <w:rsid w:val="6AD5582B"/>
    <w:rsid w:val="6B2B487C"/>
    <w:rsid w:val="6D8360CD"/>
    <w:rsid w:val="6DC76DAF"/>
    <w:rsid w:val="7024045E"/>
    <w:rsid w:val="71005BE6"/>
    <w:rsid w:val="71D66014"/>
    <w:rsid w:val="727018B4"/>
    <w:rsid w:val="729273D1"/>
    <w:rsid w:val="72B8241C"/>
    <w:rsid w:val="73AB6D67"/>
    <w:rsid w:val="744270AD"/>
    <w:rsid w:val="74D218F9"/>
    <w:rsid w:val="75D31135"/>
    <w:rsid w:val="75F05EDB"/>
    <w:rsid w:val="78283BA0"/>
    <w:rsid w:val="78977B00"/>
    <w:rsid w:val="78AE4BC3"/>
    <w:rsid w:val="78F400B4"/>
    <w:rsid w:val="79E75F2E"/>
    <w:rsid w:val="7A88439C"/>
    <w:rsid w:val="7AEB1DE8"/>
    <w:rsid w:val="7BEA4819"/>
    <w:rsid w:val="7D100C84"/>
    <w:rsid w:val="7D455ECF"/>
    <w:rsid w:val="7EBE087F"/>
    <w:rsid w:val="7EF61451"/>
    <w:rsid w:val="7EF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Emphasis"/>
    <w:basedOn w:val="8"/>
    <w:autoRedefine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671</Words>
  <Characters>891</Characters>
  <Lines>5</Lines>
  <Paragraphs>1</Paragraphs>
  <TotalTime>0</TotalTime>
  <ScaleCrop>false</ScaleCrop>
  <LinksUpToDate>false</LinksUpToDate>
  <CharactersWithSpaces>899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2021-12-06T06:42:00Z</dcterms:created>
  <dc:creator>张慧慧</dc:creator>
  <cp:lastModifiedBy>五七</cp:lastModifiedBy>
  <dcterms:modified xsi:type="dcterms:W3CDTF">2026-07-28T07:42:11Z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A716D376A2AD462FB7CD0A01B72220D8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