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7D831">
      <w:pPr>
        <w:numPr>
          <w:ilvl w:val="0"/>
          <w:numId w:val="0"/>
        </w:numPr>
        <w:tabs>
          <w:tab w:val="left" w:pos="7161"/>
        </w:tabs>
        <w:ind w:leftChars="0"/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788285" cy="4210685"/>
            <wp:effectExtent l="0" t="0" r="0" b="0"/>
            <wp:docPr id="1" name="图片 1" descr="HMS-208D（升级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MS-208D（升级款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828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7E525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eastAsia="宋体"/>
          <w:sz w:val="30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19050</wp:posOffset>
                </wp:positionV>
                <wp:extent cx="1828800" cy="18288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61480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360" w:lineRule="auto"/>
                              <w:ind w:leftChars="0"/>
                              <w:textAlignment w:val="auto"/>
                              <w:outlineLvl w:val="9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HMS-208D加热型磁力搅拌器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0.5pt;margin-top:1.5pt;height:144pt;width:144pt;mso-wrap-style:none;z-index:251661312;mso-width-relative:page;mso-height-relative:page;" filled="f" stroked="f" coordsize="21600,21600" o:gfxdata="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O7rA/XXAAAACQEAAA8AAAAAAAAAAQAgAAAAIgAAAGRycy9kb3ducmV2&#10;LnhtbFBLAQIUABQAAAAIAIdO4kAifS+2NgIAAGUEAAAOAAAAAAAAAAEAIAAAACY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4F61480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360" w:lineRule="auto"/>
                        <w:ind w:leftChars="0"/>
                        <w:textAlignment w:val="auto"/>
                        <w:outlineLvl w:val="9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HMS-208D加热型磁力搅拌器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2943225</wp:posOffset>
            </wp:positionH>
            <wp:positionV relativeFrom="paragraph">
              <wp:posOffset>2240915</wp:posOffset>
            </wp:positionV>
            <wp:extent cx="904875" cy="400050"/>
            <wp:effectExtent l="0" t="0" r="9525" b="0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B51C361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131445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4A1AB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0.35pt;height:49.1pt;width:141.15pt;z-index:-251657216;mso-width-relative:page;mso-height-relative:page;" filled="f" stroked="f" coordsize="21600,21600" o:gfxdata="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LWDN2gAAAAkBAAAPAAAAAAAAAAEAIAAAACIAAABkcnMv&#10;ZG93bnJldi54bWxQSwECFAAUAAAACACHTuJAIuqeMT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64A1AB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6192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11A677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HMS-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20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8D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加热型磁力搅拌器是专门针对对处理量、温度、功率有更高要求</w:t>
      </w:r>
      <w:bookmarkStart w:id="0" w:name="_GoBack"/>
      <w:bookmarkEnd w:id="0"/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的应用领域而研发设计，升级后的加热型磁力搅拌器性能更优、功能更强，应用范围更广，适用于搅拌或加热搅拌同时进行，粘稠度不是很大的液体或者固液混合物。</w:t>
      </w:r>
    </w:p>
    <w:p w14:paraId="18CFB0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7C63DF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3120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6072B1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铝压铸陶瓷涂层工作盘耐磨损、耐腐蚀、耐高温氧化性能优越；</w:t>
      </w:r>
    </w:p>
    <w:p w14:paraId="19E877E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温度控温范围广，最高温度可达400℃，加热功能单独控制，且加热开启后，按钮高亮显示，方便操作；</w:t>
      </w:r>
    </w:p>
    <w:p w14:paraId="061A838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外接温度传感器PT1000,可精准控制温度精度至±0.2℃；</w:t>
      </w:r>
    </w:p>
    <w:p w14:paraId="29FDFDF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采用LCD液晶显示屏设有背光设计，方便操作中数据的设定和监控；</w:t>
      </w:r>
    </w:p>
    <w:p w14:paraId="7438E55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LCD液晶显示屏实时显示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盘温、杯温双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温度、转速及运行时间，清晰可见；</w:t>
      </w:r>
    </w:p>
    <w:p w14:paraId="4AB078F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具有正计时和倒计时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功能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，可设定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0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~99h59m</w:t>
      </w: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59s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,使实验操作更方便，直流无刷电机，低噪音、低维护、运行平稳、使用寿命长；</w:t>
      </w:r>
    </w:p>
    <w:p w14:paraId="00B218E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双重加热控制回路，当一个加热回路发生故障时仍能继续保持温度的稳定；</w:t>
      </w:r>
    </w:p>
    <w:p w14:paraId="5149AE0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旋钮操作，简单便捷，可设定搅拌子正反转</w:t>
      </w: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90E15D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  <w:t>压制铝密封隔热外壳有效防止液体及气体进入仪器内部，保护电路元件受腐蚀侵害。</w:t>
      </w:r>
    </w:p>
    <w:p w14:paraId="020E44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center"/>
        <w:outlineLvl w:val="9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43A26CE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</w:t>
      </w:r>
      <w:r>
        <w:rPr>
          <w:rFonts w:hint="eastAsia" w:ascii="宋体" w:hAnsi="宋体" w:eastAsia="宋体" w:cs="Times New Roman"/>
          <w:b/>
          <w:bCs w:val="0"/>
          <w:color w:val="2F5597" w:themeColor="accent1" w:themeShade="BF"/>
          <w:kern w:val="0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9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5"/>
        <w:gridCol w:w="4804"/>
      </w:tblGrid>
      <w:tr w14:paraId="08CDD33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5A3EC7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B163E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HMS-208D</w:t>
            </w:r>
          </w:p>
        </w:tc>
      </w:tr>
      <w:tr w14:paraId="1F06B0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BE5AAF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0495E1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1002069001</w:t>
            </w:r>
          </w:p>
        </w:tc>
      </w:tr>
      <w:tr w14:paraId="474983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24D35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电源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99B0D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110V-220V</w:t>
            </w:r>
          </w:p>
        </w:tc>
      </w:tr>
      <w:tr w14:paraId="46A973C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60FA1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转速范围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F5F36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100-2000rpm</w:t>
            </w:r>
          </w:p>
        </w:tc>
      </w:tr>
      <w:tr w14:paraId="20A140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56E6255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转速显示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A9F544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设置转速和实际转速同时显示</w:t>
            </w:r>
          </w:p>
        </w:tc>
      </w:tr>
      <w:tr w14:paraId="213662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80210E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转速提示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858AA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转速开机、关机有提示图标</w:t>
            </w:r>
          </w:p>
        </w:tc>
      </w:tr>
      <w:tr w14:paraId="4853F2D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7C3454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转速步进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106F41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1rpm</w:t>
            </w:r>
          </w:p>
        </w:tc>
      </w:tr>
      <w:tr w14:paraId="67D538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6615C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速度精度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69E67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±1rpm</w:t>
            </w:r>
          </w:p>
        </w:tc>
      </w:tr>
      <w:tr w14:paraId="39C519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773A94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最大搅拌量（水）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5737C7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20L</w:t>
            </w:r>
          </w:p>
        </w:tc>
      </w:tr>
      <w:tr w14:paraId="30394F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3BFC933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转速启动模式（三档）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53297E0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慢中快</w:t>
            </w:r>
          </w:p>
        </w:tc>
      </w:tr>
      <w:tr w14:paraId="34CEA0E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377A8AE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搅拌方向设置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7C34668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顺时针、逆时针</w:t>
            </w:r>
          </w:p>
        </w:tc>
      </w:tr>
      <w:tr w14:paraId="079989B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F655F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最大载重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644DE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25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kg</w:t>
            </w:r>
          </w:p>
        </w:tc>
      </w:tr>
      <w:tr w14:paraId="179563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47380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搅拌子适用范围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68E888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20-80mm</w:t>
            </w:r>
          </w:p>
        </w:tc>
      </w:tr>
      <w:tr w14:paraId="5EC7371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8749F4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三温度显示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6113C5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设置温度、时间温度、盘温同时显示</w:t>
            </w:r>
          </w:p>
        </w:tc>
      </w:tr>
      <w:tr w14:paraId="78BC590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E54B16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温度提示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697C0D8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图标提示显示温度是样品温度还是盘温</w:t>
            </w:r>
          </w:p>
        </w:tc>
      </w:tr>
      <w:tr w14:paraId="3877F85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0D0F7CB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温度控制范围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7DF8780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RT+5~400℃</w:t>
            </w:r>
          </w:p>
        </w:tc>
      </w:tr>
      <w:tr w14:paraId="635581F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2CFFF02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整机最高温度安全防护功能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925920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420℃</w:t>
            </w:r>
          </w:p>
        </w:tc>
      </w:tr>
      <w:tr w14:paraId="56F1EFB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4F998D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安全保护温度设定范围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C75A48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50-450℃</w:t>
            </w:r>
          </w:p>
        </w:tc>
      </w:tr>
      <w:tr w14:paraId="393F4F2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066CC5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温度设置精度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C464EC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±0.1℃</w:t>
            </w:r>
          </w:p>
        </w:tc>
      </w:tr>
      <w:tr w14:paraId="6880D8D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2D406A5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传感器型号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0FCE5FB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PT1000</w:t>
            </w:r>
          </w:p>
        </w:tc>
      </w:tr>
      <w:tr w14:paraId="55608D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CC7CC55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传感器控制精度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3A32EF0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±0.2℃</w:t>
            </w:r>
          </w:p>
        </w:tc>
      </w:tr>
      <w:tr w14:paraId="1CCCD3C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3280B6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温度显示切换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5296EE8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℃，℉</w:t>
            </w:r>
          </w:p>
        </w:tc>
      </w:tr>
      <w:tr w14:paraId="3389D53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66708C8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盘面余热警告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6D1E9A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超过50℃指示灯余温警告</w:t>
            </w:r>
          </w:p>
        </w:tc>
      </w:tr>
      <w:tr w14:paraId="4A05C7F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976E7A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传感器异常提示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A31580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传感器没有插入或跌落有提示功能</w:t>
            </w:r>
          </w:p>
        </w:tc>
      </w:tr>
      <w:tr w14:paraId="58DF625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A82C3D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单、双头温度传感器自动识别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65D3CD4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21FEFE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D7BFF5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盘面材料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358B4F7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压铸铝陶瓷涂层</w:t>
            </w:r>
          </w:p>
        </w:tc>
      </w:tr>
      <w:tr w14:paraId="5E3B84B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E4D636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加热盘尺寸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0EBD011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145mm</w:t>
            </w:r>
          </w:p>
        </w:tc>
      </w:tr>
      <w:tr w14:paraId="0DFCCBA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6E3DB9C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加热功率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8B562C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850W</w:t>
            </w:r>
          </w:p>
        </w:tc>
      </w:tr>
      <w:tr w14:paraId="56DA2B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CC93B3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加热升温模式（三档）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03537A6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快速、稳定、精准</w:t>
            </w:r>
          </w:p>
        </w:tc>
      </w:tr>
      <w:tr w14:paraId="472519B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356A41E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程序控制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4A7109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温度、转速、时间可以程序控制</w:t>
            </w:r>
          </w:p>
        </w:tc>
      </w:tr>
      <w:tr w14:paraId="7209B74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0D0590B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多段式运行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686959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最多99段</w:t>
            </w:r>
          </w:p>
        </w:tc>
      </w:tr>
      <w:tr w14:paraId="7EA4EE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003AA59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屏幕锁定功能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393429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温度、转速单独锁定</w:t>
            </w:r>
          </w:p>
        </w:tc>
      </w:tr>
      <w:tr w14:paraId="6B0EA14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618CC5F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电机类型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B428F5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直流无刷</w:t>
            </w:r>
          </w:p>
        </w:tc>
      </w:tr>
      <w:tr w14:paraId="368DA7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6F6467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5A127D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LCD双屏</w:t>
            </w:r>
          </w:p>
        </w:tc>
      </w:tr>
      <w:tr w14:paraId="72B5B4C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8210D1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定时范围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557DA5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0min-99h59min59s</w:t>
            </w:r>
          </w:p>
        </w:tc>
      </w:tr>
      <w:tr w14:paraId="022F1FF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268A816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定时功能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C9F825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温度和转速单独定时，无定时为正计时</w:t>
            </w:r>
          </w:p>
        </w:tc>
      </w:tr>
      <w:tr w14:paraId="69C0D21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2F7F5D3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显示语言切换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1DE9F5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中文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英文</w:t>
            </w:r>
          </w:p>
        </w:tc>
      </w:tr>
      <w:tr w14:paraId="12166FB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3BF1C19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软件接口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69BCAD8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RS485</w:t>
            </w:r>
          </w:p>
        </w:tc>
      </w:tr>
      <w:tr w14:paraId="6591F5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3D7509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PC操作软件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57C2E4C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452638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6678AF3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操作记录导出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0326E1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Type-</w:t>
            </w: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C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接口</w:t>
            </w:r>
          </w:p>
        </w:tc>
      </w:tr>
      <w:tr w14:paraId="18EB51B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00363A1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防尘罩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2D3A414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425BC92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56FF6BF3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防尘防水等级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146F3D8C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IP21</w:t>
            </w:r>
          </w:p>
        </w:tc>
      </w:tr>
      <w:tr w14:paraId="23BD50F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75BB646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加热套模块（配圆底烧瓶用）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4B50C5EE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7D423A9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64884A7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水浴锅模块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359068C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391BA82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3B82942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离心管加热块模块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56743AF7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45B85AC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FE21E32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运行错误是有显示，便于排除故障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394FB8BD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1629E4F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1AEB361F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允许环境湿度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3776B2FA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80%</w:t>
            </w:r>
          </w:p>
        </w:tc>
      </w:tr>
      <w:tr w14:paraId="59FA542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785" w:type="dxa"/>
            <w:tcBorders>
              <w:tl2br w:val="nil"/>
              <w:tr2bl w:val="nil"/>
            </w:tcBorders>
            <w:vAlign w:val="center"/>
          </w:tcPr>
          <w:p w14:paraId="46A6E89B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允许环境温度</w:t>
            </w:r>
          </w:p>
        </w:tc>
        <w:tc>
          <w:tcPr>
            <w:tcW w:w="4804" w:type="dxa"/>
            <w:tcBorders>
              <w:tl2br w:val="nil"/>
              <w:tr2bl w:val="nil"/>
            </w:tcBorders>
            <w:vAlign w:val="center"/>
          </w:tcPr>
          <w:p w14:paraId="25315A98">
            <w:pPr>
              <w:keepNext w:val="0"/>
              <w:keepLines w:val="0"/>
              <w:widowControl/>
              <w:suppressLineNumbers w:val="0"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5-40℃</w:t>
            </w:r>
          </w:p>
        </w:tc>
      </w:tr>
    </w:tbl>
    <w:p w14:paraId="241F5E0D">
      <w:pPr>
        <w:keepNext w:val="0"/>
        <w:keepLines w:val="0"/>
        <w:widowControl/>
        <w:suppressLineNumbers w:val="0"/>
        <w:shd w:val="clear" w:color="auto" w:fill="FFFFFF"/>
        <w:jc w:val="both"/>
        <w:textAlignment w:val="center"/>
        <w:rPr>
          <w:rFonts w:hint="eastAsia" w:ascii="宋体" w:hAnsi="宋体" w:eastAsia="宋体" w:cs="Times New Roman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EFB83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sz w:val="18"/>
        <w:szCs w:val="18"/>
        <w:lang w:val="en-US" w:eastAsia="zh-CN"/>
      </w:rPr>
    </w:pPr>
  </w:p>
  <w:p w14:paraId="41274B16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464751C8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3F56079A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97F75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6CAFCF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AFB386D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1779938A">
    <w:pPr>
      <w:pStyle w:val="9"/>
      <w:jc w:val="both"/>
    </w:pPr>
  </w:p>
  <w:p w14:paraId="6D3F85A2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DE1A9A"/>
    <w:multiLevelType w:val="singleLevel"/>
    <w:tmpl w:val="E1DE1A9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630AF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FE197F"/>
    <w:rsid w:val="017212D3"/>
    <w:rsid w:val="02AA71DB"/>
    <w:rsid w:val="02D933F4"/>
    <w:rsid w:val="02F87F3E"/>
    <w:rsid w:val="03F258F4"/>
    <w:rsid w:val="04443E13"/>
    <w:rsid w:val="04E918A9"/>
    <w:rsid w:val="05111329"/>
    <w:rsid w:val="0692734F"/>
    <w:rsid w:val="07553E41"/>
    <w:rsid w:val="091F1204"/>
    <w:rsid w:val="0A184A29"/>
    <w:rsid w:val="0A366F57"/>
    <w:rsid w:val="0A965B96"/>
    <w:rsid w:val="0B330021"/>
    <w:rsid w:val="0F794EEA"/>
    <w:rsid w:val="10C02CE0"/>
    <w:rsid w:val="10E60B82"/>
    <w:rsid w:val="11385EB2"/>
    <w:rsid w:val="117D1E52"/>
    <w:rsid w:val="12F323D9"/>
    <w:rsid w:val="13377D20"/>
    <w:rsid w:val="1393135B"/>
    <w:rsid w:val="148F2106"/>
    <w:rsid w:val="16093E58"/>
    <w:rsid w:val="162626F1"/>
    <w:rsid w:val="163338FF"/>
    <w:rsid w:val="16421E79"/>
    <w:rsid w:val="167836D1"/>
    <w:rsid w:val="16855545"/>
    <w:rsid w:val="16A71820"/>
    <w:rsid w:val="18711AC3"/>
    <w:rsid w:val="1886336C"/>
    <w:rsid w:val="18A16F02"/>
    <w:rsid w:val="1976192B"/>
    <w:rsid w:val="197D5AF5"/>
    <w:rsid w:val="1A4C7833"/>
    <w:rsid w:val="1AB80B3F"/>
    <w:rsid w:val="1B871C86"/>
    <w:rsid w:val="1C4A28F1"/>
    <w:rsid w:val="1C8D4EFF"/>
    <w:rsid w:val="1D1327C1"/>
    <w:rsid w:val="1E486378"/>
    <w:rsid w:val="1E6A4663"/>
    <w:rsid w:val="1E7C7E64"/>
    <w:rsid w:val="1F214591"/>
    <w:rsid w:val="1F995798"/>
    <w:rsid w:val="20C4005A"/>
    <w:rsid w:val="20DC6451"/>
    <w:rsid w:val="2159429D"/>
    <w:rsid w:val="216A23E2"/>
    <w:rsid w:val="22E601DB"/>
    <w:rsid w:val="23243285"/>
    <w:rsid w:val="239D1036"/>
    <w:rsid w:val="241D3C4F"/>
    <w:rsid w:val="246A0583"/>
    <w:rsid w:val="24AE6CFC"/>
    <w:rsid w:val="24FB4BBD"/>
    <w:rsid w:val="295A600F"/>
    <w:rsid w:val="2A602115"/>
    <w:rsid w:val="2A847618"/>
    <w:rsid w:val="2AC31D90"/>
    <w:rsid w:val="2BE36FED"/>
    <w:rsid w:val="2C2B4AD0"/>
    <w:rsid w:val="2C936415"/>
    <w:rsid w:val="2C9C2C7A"/>
    <w:rsid w:val="2CBC35B2"/>
    <w:rsid w:val="2D270418"/>
    <w:rsid w:val="2D9E504D"/>
    <w:rsid w:val="2DBB4423"/>
    <w:rsid w:val="2DEA46EA"/>
    <w:rsid w:val="2E5E5B1C"/>
    <w:rsid w:val="2EEA7D4B"/>
    <w:rsid w:val="30667F5E"/>
    <w:rsid w:val="32494755"/>
    <w:rsid w:val="33D03144"/>
    <w:rsid w:val="34121BAC"/>
    <w:rsid w:val="348346E6"/>
    <w:rsid w:val="348E7F12"/>
    <w:rsid w:val="35283EF2"/>
    <w:rsid w:val="35843DD0"/>
    <w:rsid w:val="35B92EB0"/>
    <w:rsid w:val="36585CBC"/>
    <w:rsid w:val="365F3721"/>
    <w:rsid w:val="36E10A24"/>
    <w:rsid w:val="38352645"/>
    <w:rsid w:val="3A045A6B"/>
    <w:rsid w:val="3A204C84"/>
    <w:rsid w:val="3A32374C"/>
    <w:rsid w:val="3A542ACC"/>
    <w:rsid w:val="3ABF1760"/>
    <w:rsid w:val="3B702E61"/>
    <w:rsid w:val="3C5E63A4"/>
    <w:rsid w:val="3D406863"/>
    <w:rsid w:val="3DA6127B"/>
    <w:rsid w:val="3DEB6E30"/>
    <w:rsid w:val="3E2B5E06"/>
    <w:rsid w:val="3EAE5A4E"/>
    <w:rsid w:val="3F761B59"/>
    <w:rsid w:val="40764144"/>
    <w:rsid w:val="410B44C7"/>
    <w:rsid w:val="417960EA"/>
    <w:rsid w:val="43EA5F2F"/>
    <w:rsid w:val="442711AA"/>
    <w:rsid w:val="456357E4"/>
    <w:rsid w:val="46462D05"/>
    <w:rsid w:val="498B526A"/>
    <w:rsid w:val="49F75441"/>
    <w:rsid w:val="4A4F4B74"/>
    <w:rsid w:val="4A527F2C"/>
    <w:rsid w:val="4A6264C8"/>
    <w:rsid w:val="4AA4627F"/>
    <w:rsid w:val="4ADC76DB"/>
    <w:rsid w:val="4B507667"/>
    <w:rsid w:val="4C91436D"/>
    <w:rsid w:val="4CA81950"/>
    <w:rsid w:val="4CDF0ACF"/>
    <w:rsid w:val="4D3D767C"/>
    <w:rsid w:val="4D4E77F2"/>
    <w:rsid w:val="4DBE241C"/>
    <w:rsid w:val="4E931B10"/>
    <w:rsid w:val="4FD73045"/>
    <w:rsid w:val="504364B6"/>
    <w:rsid w:val="51C771E3"/>
    <w:rsid w:val="51F9487C"/>
    <w:rsid w:val="52EE746C"/>
    <w:rsid w:val="5452446D"/>
    <w:rsid w:val="549A6186"/>
    <w:rsid w:val="54A07A59"/>
    <w:rsid w:val="54C554B9"/>
    <w:rsid w:val="54F153B4"/>
    <w:rsid w:val="55BD6ACD"/>
    <w:rsid w:val="563C7D3B"/>
    <w:rsid w:val="567A4548"/>
    <w:rsid w:val="568D26C1"/>
    <w:rsid w:val="576F688D"/>
    <w:rsid w:val="57F77651"/>
    <w:rsid w:val="5826783E"/>
    <w:rsid w:val="58926505"/>
    <w:rsid w:val="58C6092D"/>
    <w:rsid w:val="58F34817"/>
    <w:rsid w:val="591C6583"/>
    <w:rsid w:val="59301A29"/>
    <w:rsid w:val="594D1214"/>
    <w:rsid w:val="59AB3574"/>
    <w:rsid w:val="5BDA755D"/>
    <w:rsid w:val="5C915DBC"/>
    <w:rsid w:val="5D3D1206"/>
    <w:rsid w:val="5DDC6E97"/>
    <w:rsid w:val="607225C9"/>
    <w:rsid w:val="608B6872"/>
    <w:rsid w:val="61104456"/>
    <w:rsid w:val="61FA2450"/>
    <w:rsid w:val="62046CD1"/>
    <w:rsid w:val="624F31B6"/>
    <w:rsid w:val="626F460D"/>
    <w:rsid w:val="62737F03"/>
    <w:rsid w:val="62BD7680"/>
    <w:rsid w:val="63B80222"/>
    <w:rsid w:val="64032214"/>
    <w:rsid w:val="64BB3B0A"/>
    <w:rsid w:val="65173864"/>
    <w:rsid w:val="67074C35"/>
    <w:rsid w:val="67B86FD5"/>
    <w:rsid w:val="67D87514"/>
    <w:rsid w:val="68CC736B"/>
    <w:rsid w:val="6934604F"/>
    <w:rsid w:val="69A05A18"/>
    <w:rsid w:val="6A160371"/>
    <w:rsid w:val="6AB4227F"/>
    <w:rsid w:val="6B3B6611"/>
    <w:rsid w:val="6B5251F4"/>
    <w:rsid w:val="6B6C7258"/>
    <w:rsid w:val="6BA7011A"/>
    <w:rsid w:val="6D997745"/>
    <w:rsid w:val="6DFB560B"/>
    <w:rsid w:val="6E2C22B2"/>
    <w:rsid w:val="6EF06C9C"/>
    <w:rsid w:val="6F17421F"/>
    <w:rsid w:val="6F7B3153"/>
    <w:rsid w:val="6F975B11"/>
    <w:rsid w:val="70207A73"/>
    <w:rsid w:val="71E561F0"/>
    <w:rsid w:val="73587C07"/>
    <w:rsid w:val="737F1A45"/>
    <w:rsid w:val="73974732"/>
    <w:rsid w:val="74A64C8E"/>
    <w:rsid w:val="75EA64FF"/>
    <w:rsid w:val="76E353C5"/>
    <w:rsid w:val="772054B7"/>
    <w:rsid w:val="77C15694"/>
    <w:rsid w:val="78323E75"/>
    <w:rsid w:val="78F84331"/>
    <w:rsid w:val="79B75AF6"/>
    <w:rsid w:val="79FB6B36"/>
    <w:rsid w:val="7A61311F"/>
    <w:rsid w:val="7A664B08"/>
    <w:rsid w:val="7A8B6FAC"/>
    <w:rsid w:val="7A8E614E"/>
    <w:rsid w:val="7AA2317C"/>
    <w:rsid w:val="7B0E5471"/>
    <w:rsid w:val="7B965710"/>
    <w:rsid w:val="7C7B0DC9"/>
    <w:rsid w:val="7CAD3559"/>
    <w:rsid w:val="7D435504"/>
    <w:rsid w:val="7D806002"/>
    <w:rsid w:val="7F3472CE"/>
    <w:rsid w:val="7FEC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909</Words>
  <Characters>1059</Characters>
  <Lines>7</Lines>
  <Paragraphs>2</Paragraphs>
  <TotalTime>0</TotalTime>
  <ScaleCrop>false</ScaleCrop>
  <LinksUpToDate>false</LinksUpToDate>
  <CharactersWithSpaces>1059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2026-07-10T06:22:40Z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6E04141BF20A416EB3EA91313EB95D32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